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6B" w:rsidRPr="006B57F9" w:rsidRDefault="00102A6B" w:rsidP="009A453B">
      <w:pPr>
        <w:tabs>
          <w:tab w:val="left" w:pos="1843"/>
        </w:tabs>
        <w:spacing w:after="0" w:line="240" w:lineRule="auto"/>
        <w:ind w:firstLine="567"/>
        <w:jc w:val="center"/>
        <w:outlineLvl w:val="7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A453B" w:rsidRPr="006B57F9" w:rsidRDefault="009A453B" w:rsidP="009A453B">
      <w:pPr>
        <w:tabs>
          <w:tab w:val="left" w:pos="1843"/>
        </w:tabs>
        <w:spacing w:after="0" w:line="240" w:lineRule="auto"/>
        <w:ind w:firstLine="567"/>
        <w:jc w:val="center"/>
        <w:outlineLvl w:val="7"/>
        <w:rPr>
          <w:rFonts w:ascii="Times New Roman" w:eastAsia="Times New Roman" w:hAnsi="Times New Roman" w:cs="Times New Roman"/>
          <w:b/>
          <w:iCs/>
          <w:lang w:eastAsia="ru-RU"/>
        </w:rPr>
      </w:pPr>
      <w:r w:rsidRPr="006B57F9">
        <w:rPr>
          <w:rFonts w:ascii="Times New Roman" w:eastAsia="Times New Roman" w:hAnsi="Times New Roman" w:cs="Times New Roman"/>
          <w:b/>
          <w:iCs/>
          <w:lang w:eastAsia="ru-RU"/>
        </w:rPr>
        <w:t xml:space="preserve">П О В І Д О М Л Е Н </w:t>
      </w:r>
      <w:proofErr w:type="spellStart"/>
      <w:r w:rsidRPr="006B57F9">
        <w:rPr>
          <w:rFonts w:ascii="Times New Roman" w:eastAsia="Times New Roman" w:hAnsi="Times New Roman" w:cs="Times New Roman"/>
          <w:b/>
          <w:iCs/>
          <w:lang w:eastAsia="ru-RU"/>
        </w:rPr>
        <w:t>Н</w:t>
      </w:r>
      <w:proofErr w:type="spellEnd"/>
      <w:r w:rsidRPr="006B57F9">
        <w:rPr>
          <w:rFonts w:ascii="Times New Roman" w:eastAsia="Times New Roman" w:hAnsi="Times New Roman" w:cs="Times New Roman"/>
          <w:b/>
          <w:iCs/>
          <w:lang w:eastAsia="ru-RU"/>
        </w:rPr>
        <w:t xml:space="preserve"> Я</w:t>
      </w:r>
    </w:p>
    <w:p w:rsidR="009A453B" w:rsidRPr="006B57F9" w:rsidRDefault="00AB2B43" w:rsidP="009A453B">
      <w:pPr>
        <w:tabs>
          <w:tab w:val="left" w:pos="1843"/>
        </w:tabs>
        <w:spacing w:after="0" w:line="240" w:lineRule="auto"/>
        <w:ind w:firstLine="567"/>
        <w:jc w:val="center"/>
        <w:outlineLvl w:val="7"/>
        <w:rPr>
          <w:rFonts w:ascii="Times New Roman" w:eastAsia="Times New Roman" w:hAnsi="Times New Roman" w:cs="Times New Roman"/>
          <w:b/>
          <w:iCs/>
          <w:lang w:eastAsia="ru-RU"/>
        </w:rPr>
      </w:pPr>
      <w:r w:rsidRPr="006B57F9">
        <w:rPr>
          <w:rFonts w:ascii="Times New Roman" w:eastAsia="Times New Roman" w:hAnsi="Times New Roman" w:cs="Times New Roman"/>
          <w:b/>
          <w:iCs/>
          <w:lang w:eastAsia="ru-RU"/>
        </w:rPr>
        <w:t xml:space="preserve">про проведення </w:t>
      </w:r>
      <w:r w:rsidR="00EF7230" w:rsidRPr="006B57F9">
        <w:rPr>
          <w:rFonts w:ascii="Times New Roman" w:eastAsia="Times New Roman" w:hAnsi="Times New Roman" w:cs="Times New Roman"/>
          <w:b/>
          <w:iCs/>
          <w:lang w:eastAsia="ru-RU"/>
        </w:rPr>
        <w:t xml:space="preserve">Загальних зборів </w:t>
      </w:r>
      <w:r w:rsidR="009A453B" w:rsidRPr="006B57F9">
        <w:rPr>
          <w:rFonts w:ascii="Times New Roman" w:eastAsia="Times New Roman" w:hAnsi="Times New Roman" w:cs="Times New Roman"/>
          <w:b/>
          <w:iCs/>
          <w:lang w:eastAsia="ru-RU"/>
        </w:rPr>
        <w:t xml:space="preserve">акціонерів </w:t>
      </w:r>
    </w:p>
    <w:p w:rsidR="009934BF" w:rsidRPr="006B57F9" w:rsidRDefault="009934BF" w:rsidP="00BA2BA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A453B" w:rsidRPr="006B57F9" w:rsidRDefault="00EF7230" w:rsidP="00FE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B57F9">
        <w:rPr>
          <w:rFonts w:ascii="Times New Roman" w:eastAsia="Times New Roman" w:hAnsi="Times New Roman" w:cs="Times New Roman"/>
          <w:b/>
          <w:lang w:eastAsia="ru-RU"/>
        </w:rPr>
        <w:t>ПРИВАТНЕ</w:t>
      </w:r>
      <w:r w:rsidR="009A453B" w:rsidRPr="006B57F9">
        <w:rPr>
          <w:rFonts w:ascii="Times New Roman" w:eastAsia="Times New Roman" w:hAnsi="Times New Roman" w:cs="Times New Roman"/>
          <w:b/>
          <w:lang w:eastAsia="ru-RU"/>
        </w:rPr>
        <w:t xml:space="preserve"> АКЦІОНЕРНЕ ТОВАРИСТВО «ЧЕРНІГІВПОБУТРАДІОТЕХНІКА»</w:t>
      </w:r>
      <w:r w:rsidR="009A453B" w:rsidRPr="006B57F9">
        <w:rPr>
          <w:rFonts w:ascii="Times New Roman" w:eastAsia="Times New Roman" w:hAnsi="Times New Roman" w:cs="Times New Roman"/>
          <w:lang w:eastAsia="ru-RU"/>
        </w:rPr>
        <w:t xml:space="preserve">, місцезнаходження: </w:t>
      </w:r>
      <w:smartTag w:uri="urn:schemas-microsoft-com:office:smarttags" w:element="metricconverter">
        <w:smartTagPr>
          <w:attr w:name="ProductID" w:val="14030, м"/>
        </w:smartTagPr>
        <w:r w:rsidR="009A453B" w:rsidRPr="006B57F9">
          <w:rPr>
            <w:rFonts w:ascii="Times New Roman" w:eastAsia="Times New Roman" w:hAnsi="Times New Roman" w:cs="Times New Roman"/>
            <w:lang w:eastAsia="ru-RU"/>
          </w:rPr>
          <w:t>14030, м</w:t>
        </w:r>
      </w:smartTag>
      <w:r w:rsidR="009A453B" w:rsidRPr="006B57F9">
        <w:rPr>
          <w:rFonts w:ascii="Times New Roman" w:eastAsia="Times New Roman" w:hAnsi="Times New Roman" w:cs="Times New Roman"/>
          <w:lang w:eastAsia="ru-RU"/>
        </w:rPr>
        <w:t>. Чернігів, ву</w:t>
      </w:r>
      <w:r w:rsidRPr="006B57F9">
        <w:rPr>
          <w:rFonts w:ascii="Times New Roman" w:eastAsia="Times New Roman" w:hAnsi="Times New Roman" w:cs="Times New Roman"/>
          <w:lang w:eastAsia="ru-RU"/>
        </w:rPr>
        <w:t xml:space="preserve">л. Захисників України, буд. 9, код </w:t>
      </w:r>
      <w:r w:rsidR="009A453B" w:rsidRPr="006B57F9">
        <w:rPr>
          <w:rFonts w:ascii="Times New Roman" w:eastAsia="Times New Roman" w:hAnsi="Times New Roman" w:cs="Times New Roman"/>
          <w:lang w:eastAsia="ru-RU"/>
        </w:rPr>
        <w:t xml:space="preserve">ЄДРПОУ 14310922, (надалі – Товариство) повідомляє про те, </w:t>
      </w:r>
      <w:r w:rsidR="009A453B" w:rsidRPr="006B57F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що </w:t>
      </w:r>
      <w:r w:rsidR="00102A6B" w:rsidRPr="006B57F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14</w:t>
      </w:r>
      <w:r w:rsidR="0025527E" w:rsidRPr="006B57F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364089" w:rsidRPr="006B57F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квітня 202</w:t>
      </w:r>
      <w:r w:rsidR="00102A6B" w:rsidRPr="006B57F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</w:t>
      </w:r>
      <w:r w:rsidR="009A453B" w:rsidRPr="006B57F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року о </w:t>
      </w:r>
      <w:r w:rsidR="009A453B" w:rsidRPr="006B57F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10:00</w:t>
      </w:r>
      <w:r w:rsidR="009A453B" w:rsidRPr="006B57F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год. у приміщенні Товариства за адресою: </w:t>
      </w:r>
      <w:r w:rsidR="009A453B" w:rsidRPr="006B57F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м. Чернігів, вул. Захисників України, буд. 9</w:t>
      </w:r>
      <w:r w:rsidR="009A453B" w:rsidRPr="006B57F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="009A453B" w:rsidRPr="006B57F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5-й поверх,</w:t>
      </w:r>
      <w:r w:rsidR="009A453B" w:rsidRPr="006B57F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9A453B" w:rsidRPr="006B57F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офіс 513</w:t>
      </w:r>
      <w:r w:rsidR="009A453B" w:rsidRPr="006B57F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відбудуться річні Загальні збори акціонерів Товариства (надалі – Збори).</w:t>
      </w:r>
    </w:p>
    <w:p w:rsidR="009A453B" w:rsidRPr="006B57F9" w:rsidRDefault="009A453B" w:rsidP="00FE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</w:pPr>
      <w:r w:rsidRPr="006B57F9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Реєстрація акціонерів та їх представників для участі у Зборах буде здійснюватися </w:t>
      </w:r>
      <w:r w:rsidRPr="006B57F9">
        <w:rPr>
          <w:rFonts w:ascii="Times New Roman" w:eastAsia="Times New Roman" w:hAnsi="Times New Roman" w:cs="Times New Roman"/>
          <w:b/>
          <w:bCs/>
          <w:color w:val="000000" w:themeColor="text1"/>
          <w:lang w:eastAsia="x-none"/>
        </w:rPr>
        <w:t xml:space="preserve">з 09:00 год. до 09:50 </w:t>
      </w:r>
      <w:r w:rsidRPr="006B57F9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год. за місцем проведення Зборів. Перелік акціонерів, які мають право на участь у </w:t>
      </w:r>
      <w:r w:rsidR="006627B3" w:rsidRPr="006B57F9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Зборах</w:t>
      </w:r>
      <w:r w:rsidRPr="006B57F9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, буде складено станом на 24 годину</w:t>
      </w:r>
      <w:r w:rsidR="00DF60DF" w:rsidRPr="006B57F9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</w:t>
      </w:r>
      <w:r w:rsidR="00102A6B" w:rsidRPr="006B57F9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08</w:t>
      </w:r>
      <w:r w:rsidR="00364089" w:rsidRPr="006B57F9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квітня 202</w:t>
      </w:r>
      <w:r w:rsidR="00102A6B" w:rsidRPr="006B57F9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1</w:t>
      </w:r>
      <w:r w:rsidRPr="006B57F9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 xml:space="preserve"> року.</w:t>
      </w:r>
      <w:r w:rsidR="00CB1971" w:rsidRPr="006B57F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B1971" w:rsidRPr="006B57F9">
        <w:rPr>
          <w:rFonts w:ascii="Times New Roman" w:eastAsia="Times New Roman" w:hAnsi="Times New Roman" w:cs="Times New Roman"/>
          <w:bCs/>
          <w:color w:val="000000" w:themeColor="text1"/>
          <w:lang w:eastAsia="x-none"/>
        </w:rPr>
        <w:t> </w:t>
      </w:r>
    </w:p>
    <w:p w:rsidR="00946E9A" w:rsidRPr="006B57F9" w:rsidRDefault="00946E9A" w:rsidP="00FE69F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57F9">
        <w:rPr>
          <w:rFonts w:ascii="Times New Roman" w:eastAsia="Times New Roman" w:hAnsi="Times New Roman" w:cs="Times New Roman"/>
          <w:b/>
          <w:lang w:eastAsia="ru-RU"/>
        </w:rPr>
        <w:t>Проект порядку денного</w:t>
      </w:r>
      <w:r w:rsidRPr="006B57F9">
        <w:rPr>
          <w:rFonts w:ascii="Times New Roman" w:eastAsia="Times New Roman" w:hAnsi="Times New Roman" w:cs="Times New Roman"/>
          <w:lang w:eastAsia="ru-RU"/>
        </w:rPr>
        <w:t>:</w:t>
      </w:r>
    </w:p>
    <w:p w:rsidR="00096BAD" w:rsidRPr="006B57F9" w:rsidRDefault="00946E9A" w:rsidP="00FE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B57F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1. </w:t>
      </w:r>
      <w:r w:rsidR="00096BAD" w:rsidRPr="006B57F9">
        <w:rPr>
          <w:rFonts w:ascii="Times New Roman" w:eastAsia="Times New Roman" w:hAnsi="Times New Roman" w:cs="Times New Roman"/>
          <w:b/>
          <w:iCs/>
          <w:u w:val="single"/>
          <w:lang w:eastAsia="ru-RU"/>
        </w:rPr>
        <w:t>Обрання членів лічильної комісії Загальних зборів акціонерів, прийняття рішення про припинення її повноважень.</w:t>
      </w:r>
    </w:p>
    <w:p w:rsidR="00946E9A" w:rsidRPr="006B57F9" w:rsidRDefault="00946E9A" w:rsidP="00FE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57F9">
        <w:rPr>
          <w:rFonts w:ascii="Times New Roman" w:eastAsia="Times New Roman" w:hAnsi="Times New Roman" w:cs="Times New Roman"/>
          <w:b/>
          <w:u w:val="single"/>
          <w:lang w:eastAsia="ru-RU"/>
        </w:rPr>
        <w:t>Проект рішення</w:t>
      </w:r>
      <w:r w:rsidRPr="006B57F9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6B57F9">
        <w:rPr>
          <w:rFonts w:ascii="Times New Roman" w:hAnsi="Times New Roman" w:cs="Times New Roman"/>
        </w:rPr>
        <w:t>«</w:t>
      </w:r>
      <w:r w:rsidR="007E0E79" w:rsidRPr="006B57F9">
        <w:rPr>
          <w:rFonts w:ascii="Times New Roman" w:hAnsi="Times New Roman" w:cs="Times New Roman"/>
        </w:rPr>
        <w:t xml:space="preserve">Обрати лічильну комісію у складі 3 осіб: </w:t>
      </w:r>
      <w:r w:rsidR="00096BAD" w:rsidRPr="006B57F9">
        <w:rPr>
          <w:rFonts w:ascii="Times New Roman" w:hAnsi="Times New Roman" w:cs="Times New Roman"/>
          <w:color w:val="000000"/>
        </w:rPr>
        <w:t>Г</w:t>
      </w:r>
      <w:r w:rsidR="007E0E79" w:rsidRPr="006B57F9">
        <w:rPr>
          <w:rFonts w:ascii="Times New Roman" w:hAnsi="Times New Roman" w:cs="Times New Roman"/>
          <w:color w:val="000000"/>
        </w:rPr>
        <w:t>олова лічильної комісії</w:t>
      </w:r>
      <w:r w:rsidR="007E0E79" w:rsidRPr="006B57F9">
        <w:rPr>
          <w:rFonts w:ascii="Times New Roman" w:hAnsi="Times New Roman" w:cs="Times New Roman"/>
          <w:color w:val="C00000"/>
        </w:rPr>
        <w:t xml:space="preserve"> </w:t>
      </w:r>
      <w:r w:rsidR="007E0E79" w:rsidRPr="006B57F9">
        <w:rPr>
          <w:rFonts w:ascii="Times New Roman" w:hAnsi="Times New Roman" w:cs="Times New Roman"/>
        </w:rPr>
        <w:t>– Ко</w:t>
      </w:r>
      <w:r w:rsidR="00102A6B" w:rsidRPr="006B57F9">
        <w:rPr>
          <w:rFonts w:ascii="Times New Roman" w:hAnsi="Times New Roman" w:cs="Times New Roman"/>
        </w:rPr>
        <w:t>стюк Світлана Миколаївна</w:t>
      </w:r>
      <w:r w:rsidR="007E0E79" w:rsidRPr="006B57F9">
        <w:rPr>
          <w:rFonts w:ascii="Times New Roman" w:hAnsi="Times New Roman" w:cs="Times New Roman"/>
        </w:rPr>
        <w:t xml:space="preserve">, члени лічильної комісії – </w:t>
      </w:r>
      <w:proofErr w:type="spellStart"/>
      <w:r w:rsidR="00102A6B" w:rsidRPr="006B57F9">
        <w:rPr>
          <w:rFonts w:ascii="Times New Roman" w:hAnsi="Times New Roman" w:cs="Times New Roman"/>
        </w:rPr>
        <w:t>Тонконог</w:t>
      </w:r>
      <w:proofErr w:type="spellEnd"/>
      <w:r w:rsidR="00102A6B" w:rsidRPr="006B57F9">
        <w:rPr>
          <w:rFonts w:ascii="Times New Roman" w:hAnsi="Times New Roman" w:cs="Times New Roman"/>
        </w:rPr>
        <w:t xml:space="preserve"> Анатолій Федорович</w:t>
      </w:r>
      <w:r w:rsidR="007E0E79" w:rsidRPr="006B57F9">
        <w:rPr>
          <w:rFonts w:ascii="Times New Roman" w:hAnsi="Times New Roman" w:cs="Times New Roman"/>
        </w:rPr>
        <w:t xml:space="preserve">, Синиця Світлана Володимирівна. Строк повноважень </w:t>
      </w:r>
      <w:r w:rsidR="007E0E79" w:rsidRPr="006B57F9">
        <w:rPr>
          <w:rFonts w:ascii="Times New Roman" w:hAnsi="Times New Roman" w:cs="Times New Roman"/>
          <w:color w:val="000000"/>
        </w:rPr>
        <w:t>обрано</w:t>
      </w:r>
      <w:r w:rsidR="007E0E79" w:rsidRPr="006B57F9">
        <w:rPr>
          <w:rFonts w:ascii="Times New Roman" w:hAnsi="Times New Roman" w:cs="Times New Roman"/>
        </w:rPr>
        <w:t>ї лічильної комісії встановити до дати закриття Загальних зборів акціонерів</w:t>
      </w:r>
      <w:r w:rsidRPr="006B57F9">
        <w:rPr>
          <w:rFonts w:ascii="Times New Roman" w:hAnsi="Times New Roman" w:cs="Times New Roman"/>
        </w:rPr>
        <w:t>».</w:t>
      </w:r>
    </w:p>
    <w:p w:rsidR="00096BAD" w:rsidRPr="006B57F9" w:rsidRDefault="00946E9A" w:rsidP="00096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B57F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2. </w:t>
      </w:r>
      <w:r w:rsidR="00096BAD" w:rsidRPr="006B57F9">
        <w:rPr>
          <w:rFonts w:ascii="Times New Roman" w:eastAsia="Times New Roman" w:hAnsi="Times New Roman" w:cs="Times New Roman"/>
          <w:b/>
          <w:u w:val="single"/>
          <w:lang w:eastAsia="ru-RU"/>
        </w:rPr>
        <w:t>Прийняття рішень з питань порядку проведення Загальних зборів.</w:t>
      </w:r>
    </w:p>
    <w:p w:rsidR="00946E9A" w:rsidRPr="006B57F9" w:rsidRDefault="00946E9A" w:rsidP="00096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57F9">
        <w:rPr>
          <w:rFonts w:ascii="Times New Roman" w:eastAsia="Times New Roman" w:hAnsi="Times New Roman" w:cs="Times New Roman"/>
          <w:b/>
          <w:u w:val="single"/>
          <w:lang w:eastAsia="ru-RU"/>
        </w:rPr>
        <w:t>Проект рішення</w:t>
      </w:r>
      <w:r w:rsidRPr="006B57F9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6B57F9">
        <w:rPr>
          <w:rFonts w:ascii="Times New Roman" w:hAnsi="Times New Roman" w:cs="Times New Roman"/>
        </w:rPr>
        <w:t>«</w:t>
      </w:r>
      <w:r w:rsidR="00096BAD" w:rsidRPr="006B57F9">
        <w:rPr>
          <w:rFonts w:ascii="Times New Roman" w:hAnsi="Times New Roman" w:cs="Times New Roman"/>
        </w:rPr>
        <w:t>Обрати Г</w:t>
      </w:r>
      <w:r w:rsidR="007E0E79" w:rsidRPr="006B57F9">
        <w:rPr>
          <w:rFonts w:ascii="Times New Roman" w:hAnsi="Times New Roman" w:cs="Times New Roman"/>
        </w:rPr>
        <w:t>оловою Загальних зборів – Пекуровського Леоніда Йосиповича, секретарем Загальних зборів – Швеця Андрія Михайловича. Затвердити регламент проведення Загальних зборів</w:t>
      </w:r>
      <w:r w:rsidRPr="006B57F9">
        <w:rPr>
          <w:rFonts w:ascii="Times New Roman" w:hAnsi="Times New Roman" w:cs="Times New Roman"/>
        </w:rPr>
        <w:t>».</w:t>
      </w:r>
    </w:p>
    <w:p w:rsidR="00946E9A" w:rsidRPr="006B57F9" w:rsidRDefault="00946E9A" w:rsidP="00096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B57F9">
        <w:rPr>
          <w:rFonts w:ascii="Times New Roman" w:eastAsia="Times New Roman" w:hAnsi="Times New Roman" w:cs="Times New Roman"/>
          <w:b/>
          <w:u w:val="single"/>
          <w:lang w:eastAsia="ru-RU"/>
        </w:rPr>
        <w:t>3.</w:t>
      </w:r>
      <w:r w:rsidR="002472C9" w:rsidRPr="006B57F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096BAD" w:rsidRPr="006B57F9">
        <w:rPr>
          <w:rFonts w:ascii="Times New Roman" w:eastAsia="Times New Roman" w:hAnsi="Times New Roman" w:cs="Times New Roman"/>
          <w:b/>
          <w:u w:val="single"/>
          <w:lang w:eastAsia="ru-RU"/>
        </w:rPr>
        <w:t>Розгляд та затвердження звіту Наглядової ради Товариства за 20</w:t>
      </w:r>
      <w:r w:rsidR="003C408D" w:rsidRPr="006B57F9">
        <w:rPr>
          <w:rFonts w:ascii="Times New Roman" w:eastAsia="Times New Roman" w:hAnsi="Times New Roman" w:cs="Times New Roman"/>
          <w:b/>
          <w:u w:val="single"/>
          <w:lang w:eastAsia="ru-RU"/>
        </w:rPr>
        <w:t>20</w:t>
      </w:r>
      <w:r w:rsidR="00096BAD" w:rsidRPr="006B57F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рік.</w:t>
      </w:r>
    </w:p>
    <w:p w:rsidR="00946E9A" w:rsidRPr="006B57F9" w:rsidRDefault="00946E9A" w:rsidP="00FA4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57F9">
        <w:rPr>
          <w:rFonts w:ascii="Times New Roman" w:eastAsia="Times New Roman" w:hAnsi="Times New Roman" w:cs="Times New Roman"/>
          <w:b/>
          <w:u w:val="single"/>
          <w:lang w:eastAsia="ru-RU"/>
        </w:rPr>
        <w:t>Проект рішення</w:t>
      </w:r>
      <w:r w:rsidRPr="006B57F9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6B57F9">
        <w:rPr>
          <w:rFonts w:ascii="Times New Roman" w:hAnsi="Times New Roman" w:cs="Times New Roman"/>
        </w:rPr>
        <w:t>«</w:t>
      </w:r>
      <w:r w:rsidR="00096BAD" w:rsidRPr="006B57F9">
        <w:rPr>
          <w:rFonts w:ascii="Times New Roman" w:hAnsi="Times New Roman" w:cs="Times New Roman"/>
        </w:rPr>
        <w:t xml:space="preserve">Затвердити звіт Наглядової ради </w:t>
      </w:r>
      <w:proofErr w:type="spellStart"/>
      <w:r w:rsidR="00096BAD" w:rsidRPr="006B57F9">
        <w:rPr>
          <w:rFonts w:ascii="Times New Roman" w:hAnsi="Times New Roman" w:cs="Times New Roman"/>
        </w:rPr>
        <w:t>ПрАТ</w:t>
      </w:r>
      <w:proofErr w:type="spellEnd"/>
      <w:r w:rsidR="00096BAD" w:rsidRPr="006B57F9">
        <w:rPr>
          <w:rFonts w:ascii="Times New Roman" w:hAnsi="Times New Roman" w:cs="Times New Roman"/>
        </w:rPr>
        <w:t xml:space="preserve"> «ЧЕРНІГІВПОБУТРАДІОТЕХНІКА» за 20</w:t>
      </w:r>
      <w:r w:rsidR="003C408D" w:rsidRPr="006B57F9">
        <w:rPr>
          <w:rFonts w:ascii="Times New Roman" w:hAnsi="Times New Roman" w:cs="Times New Roman"/>
        </w:rPr>
        <w:t>20</w:t>
      </w:r>
      <w:r w:rsidR="00096BAD" w:rsidRPr="006B57F9">
        <w:rPr>
          <w:rFonts w:ascii="Times New Roman" w:hAnsi="Times New Roman" w:cs="Times New Roman"/>
        </w:rPr>
        <w:t xml:space="preserve"> рік. Роботу Наглядової ради визнати задовільною</w:t>
      </w:r>
      <w:r w:rsidRPr="006B57F9">
        <w:rPr>
          <w:rFonts w:ascii="Times New Roman" w:hAnsi="Times New Roman" w:cs="Times New Roman"/>
        </w:rPr>
        <w:t>».</w:t>
      </w:r>
    </w:p>
    <w:p w:rsidR="00096BAD" w:rsidRPr="006B57F9" w:rsidRDefault="00946E9A" w:rsidP="00096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B57F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4. </w:t>
      </w:r>
      <w:r w:rsidR="00096BAD" w:rsidRPr="006B57F9">
        <w:rPr>
          <w:rFonts w:ascii="Times New Roman" w:eastAsia="Times New Roman" w:hAnsi="Times New Roman" w:cs="Times New Roman"/>
          <w:b/>
          <w:u w:val="single"/>
          <w:lang w:eastAsia="ru-RU"/>
        </w:rPr>
        <w:t>Розгляд та затвердження звіту директора Товариства про результати  фінансово-господарської діяльності Товариства за 20</w:t>
      </w:r>
      <w:r w:rsidR="003C408D" w:rsidRPr="006B57F9">
        <w:rPr>
          <w:rFonts w:ascii="Times New Roman" w:eastAsia="Times New Roman" w:hAnsi="Times New Roman" w:cs="Times New Roman"/>
          <w:b/>
          <w:u w:val="single"/>
          <w:lang w:eastAsia="ru-RU"/>
        </w:rPr>
        <w:t>20</w:t>
      </w:r>
      <w:r w:rsidR="00096BAD" w:rsidRPr="006B57F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рік.</w:t>
      </w:r>
    </w:p>
    <w:p w:rsidR="007E0E79" w:rsidRPr="006B57F9" w:rsidRDefault="002472C9" w:rsidP="00096B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57F9">
        <w:rPr>
          <w:rFonts w:ascii="Times New Roman" w:eastAsia="Times New Roman" w:hAnsi="Times New Roman" w:cs="Times New Roman"/>
          <w:b/>
          <w:u w:val="single"/>
          <w:lang w:eastAsia="ru-RU"/>
        </w:rPr>
        <w:t>Проект рішення</w:t>
      </w:r>
      <w:r w:rsidR="00236C99" w:rsidRPr="006B57F9">
        <w:rPr>
          <w:rFonts w:ascii="Times New Roman" w:eastAsia="Times New Roman" w:hAnsi="Times New Roman" w:cs="Times New Roman"/>
          <w:lang w:eastAsia="ru-RU"/>
        </w:rPr>
        <w:t xml:space="preserve">: </w:t>
      </w:r>
      <w:r w:rsidR="007E0E79" w:rsidRPr="006B57F9">
        <w:rPr>
          <w:rFonts w:ascii="Times New Roman" w:hAnsi="Times New Roman" w:cs="Times New Roman"/>
        </w:rPr>
        <w:t>«</w:t>
      </w:r>
      <w:r w:rsidR="00096BAD" w:rsidRPr="006B57F9">
        <w:rPr>
          <w:rFonts w:ascii="Times New Roman" w:hAnsi="Times New Roman" w:cs="Times New Roman"/>
        </w:rPr>
        <w:t xml:space="preserve">Затвердити звіт директора </w:t>
      </w:r>
      <w:proofErr w:type="spellStart"/>
      <w:r w:rsidR="00096BAD" w:rsidRPr="006B57F9">
        <w:rPr>
          <w:rFonts w:ascii="Times New Roman" w:hAnsi="Times New Roman" w:cs="Times New Roman"/>
        </w:rPr>
        <w:t>ПрАТ</w:t>
      </w:r>
      <w:proofErr w:type="spellEnd"/>
      <w:r w:rsidR="00096BAD" w:rsidRPr="006B57F9">
        <w:rPr>
          <w:rFonts w:ascii="Times New Roman" w:hAnsi="Times New Roman" w:cs="Times New Roman"/>
        </w:rPr>
        <w:t xml:space="preserve"> «ЧЕРНІГІВПОБУТРАДІОТЕХНІКА» про результати фінансово-господарської діяльності за 20</w:t>
      </w:r>
      <w:r w:rsidR="003C408D" w:rsidRPr="006B57F9">
        <w:rPr>
          <w:rFonts w:ascii="Times New Roman" w:hAnsi="Times New Roman" w:cs="Times New Roman"/>
        </w:rPr>
        <w:t>20</w:t>
      </w:r>
      <w:r w:rsidR="00096BAD" w:rsidRPr="006B57F9">
        <w:rPr>
          <w:rFonts w:ascii="Times New Roman" w:hAnsi="Times New Roman" w:cs="Times New Roman"/>
        </w:rPr>
        <w:t xml:space="preserve"> рік. Роботу </w:t>
      </w:r>
      <w:r w:rsidR="003253CD" w:rsidRPr="006B57F9">
        <w:rPr>
          <w:rFonts w:ascii="Times New Roman" w:hAnsi="Times New Roman" w:cs="Times New Roman"/>
        </w:rPr>
        <w:t xml:space="preserve">директора </w:t>
      </w:r>
      <w:r w:rsidR="00096BAD" w:rsidRPr="006B57F9">
        <w:rPr>
          <w:rFonts w:ascii="Times New Roman" w:hAnsi="Times New Roman" w:cs="Times New Roman"/>
        </w:rPr>
        <w:t>Товариства визнати задовільною</w:t>
      </w:r>
      <w:r w:rsidR="007E0E79" w:rsidRPr="006B57F9">
        <w:rPr>
          <w:rFonts w:ascii="Times New Roman" w:hAnsi="Times New Roman" w:cs="Times New Roman"/>
        </w:rPr>
        <w:t>».</w:t>
      </w:r>
    </w:p>
    <w:p w:rsidR="003C408D" w:rsidRPr="006B57F9" w:rsidRDefault="00946E9A" w:rsidP="00591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B57F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5. </w:t>
      </w:r>
      <w:r w:rsidR="00096BAD" w:rsidRPr="006B57F9">
        <w:rPr>
          <w:rFonts w:ascii="Times New Roman" w:eastAsia="Times New Roman" w:hAnsi="Times New Roman" w:cs="Times New Roman"/>
          <w:b/>
          <w:u w:val="single"/>
          <w:lang w:eastAsia="ru-RU"/>
        </w:rPr>
        <w:t>Затвердження звіту та висновків Ревізійної комісії Товариства за 20</w:t>
      </w:r>
      <w:r w:rsidR="003C408D" w:rsidRPr="006B57F9">
        <w:rPr>
          <w:rFonts w:ascii="Times New Roman" w:eastAsia="Times New Roman" w:hAnsi="Times New Roman" w:cs="Times New Roman"/>
          <w:b/>
          <w:u w:val="single"/>
          <w:lang w:eastAsia="ru-RU"/>
        </w:rPr>
        <w:t>20 рік.</w:t>
      </w:r>
    </w:p>
    <w:p w:rsidR="007E0E79" w:rsidRPr="006B57F9" w:rsidRDefault="002472C9" w:rsidP="00591C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57F9">
        <w:rPr>
          <w:rFonts w:ascii="Times New Roman" w:eastAsia="Times New Roman" w:hAnsi="Times New Roman" w:cs="Times New Roman"/>
          <w:b/>
          <w:u w:val="single"/>
          <w:lang w:eastAsia="ru-RU"/>
        </w:rPr>
        <w:t>Проект рішення</w:t>
      </w:r>
      <w:r w:rsidR="007E0E79" w:rsidRPr="006B57F9">
        <w:rPr>
          <w:rFonts w:ascii="Times New Roman" w:eastAsia="Times New Roman" w:hAnsi="Times New Roman" w:cs="Times New Roman"/>
          <w:lang w:eastAsia="ru-RU"/>
        </w:rPr>
        <w:t xml:space="preserve">: </w:t>
      </w:r>
      <w:r w:rsidR="007E0E79" w:rsidRPr="006B57F9">
        <w:rPr>
          <w:rFonts w:ascii="Times New Roman" w:hAnsi="Times New Roman" w:cs="Times New Roman"/>
        </w:rPr>
        <w:t>«</w:t>
      </w:r>
      <w:r w:rsidR="00591C84" w:rsidRPr="006B57F9">
        <w:rPr>
          <w:rFonts w:ascii="Times New Roman" w:hAnsi="Times New Roman" w:cs="Times New Roman"/>
        </w:rPr>
        <w:t xml:space="preserve">Затвердити звіт </w:t>
      </w:r>
      <w:r w:rsidR="003253CD" w:rsidRPr="006B57F9">
        <w:rPr>
          <w:rFonts w:ascii="Times New Roman" w:hAnsi="Times New Roman" w:cs="Times New Roman"/>
        </w:rPr>
        <w:t xml:space="preserve">та висновки </w:t>
      </w:r>
      <w:r w:rsidR="00591C84" w:rsidRPr="006B57F9">
        <w:rPr>
          <w:rFonts w:ascii="Times New Roman" w:hAnsi="Times New Roman" w:cs="Times New Roman"/>
        </w:rPr>
        <w:t xml:space="preserve">Ревізійної комісії </w:t>
      </w:r>
      <w:proofErr w:type="spellStart"/>
      <w:r w:rsidR="00591C84" w:rsidRPr="006B57F9">
        <w:rPr>
          <w:rFonts w:ascii="Times New Roman" w:hAnsi="Times New Roman" w:cs="Times New Roman"/>
        </w:rPr>
        <w:t>ПрАТ</w:t>
      </w:r>
      <w:proofErr w:type="spellEnd"/>
      <w:r w:rsidR="00591C84" w:rsidRPr="006B57F9">
        <w:rPr>
          <w:rFonts w:ascii="Times New Roman" w:hAnsi="Times New Roman" w:cs="Times New Roman"/>
        </w:rPr>
        <w:t xml:space="preserve"> «ЧЕРНІГІВПОБУТРАДІОТЕХНІКА» за 20</w:t>
      </w:r>
      <w:r w:rsidR="003C408D" w:rsidRPr="006B57F9">
        <w:rPr>
          <w:rFonts w:ascii="Times New Roman" w:hAnsi="Times New Roman" w:cs="Times New Roman"/>
        </w:rPr>
        <w:t>20 рік</w:t>
      </w:r>
      <w:r w:rsidR="007E0E79" w:rsidRPr="006B57F9">
        <w:rPr>
          <w:rFonts w:ascii="Times New Roman" w:hAnsi="Times New Roman" w:cs="Times New Roman"/>
        </w:rPr>
        <w:t>».</w:t>
      </w:r>
    </w:p>
    <w:p w:rsidR="00946E9A" w:rsidRPr="006B57F9" w:rsidRDefault="00946E9A" w:rsidP="00FA4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B57F9">
        <w:rPr>
          <w:rFonts w:ascii="Times New Roman" w:eastAsia="Times New Roman" w:hAnsi="Times New Roman" w:cs="Times New Roman"/>
          <w:b/>
          <w:u w:val="single"/>
          <w:lang w:eastAsia="ru-RU"/>
        </w:rPr>
        <w:t>6. Затвер</w:t>
      </w:r>
      <w:r w:rsidR="00185386" w:rsidRPr="006B57F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дження річного звіту </w:t>
      </w:r>
      <w:r w:rsidR="007E0E79" w:rsidRPr="006B57F9">
        <w:rPr>
          <w:rFonts w:ascii="Times New Roman" w:eastAsia="Times New Roman" w:hAnsi="Times New Roman" w:cs="Times New Roman"/>
          <w:b/>
          <w:u w:val="single"/>
          <w:lang w:eastAsia="ru-RU"/>
        </w:rPr>
        <w:t>Товариства за 20</w:t>
      </w:r>
      <w:r w:rsidR="00D10090" w:rsidRPr="006B57F9">
        <w:rPr>
          <w:rFonts w:ascii="Times New Roman" w:eastAsia="Times New Roman" w:hAnsi="Times New Roman" w:cs="Times New Roman"/>
          <w:b/>
          <w:u w:val="single"/>
          <w:lang w:eastAsia="ru-RU"/>
        </w:rPr>
        <w:t>20</w:t>
      </w:r>
      <w:r w:rsidRPr="006B57F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рік.</w:t>
      </w:r>
    </w:p>
    <w:p w:rsidR="007E0E79" w:rsidRPr="006B57F9" w:rsidRDefault="002472C9" w:rsidP="00FA45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57F9">
        <w:rPr>
          <w:rFonts w:ascii="Times New Roman" w:eastAsia="Times New Roman" w:hAnsi="Times New Roman" w:cs="Times New Roman"/>
          <w:b/>
          <w:u w:val="single"/>
          <w:lang w:eastAsia="ru-RU"/>
        </w:rPr>
        <w:t>Проект рішення</w:t>
      </w:r>
      <w:r w:rsidRPr="006B57F9">
        <w:rPr>
          <w:rFonts w:ascii="Times New Roman" w:eastAsia="Times New Roman" w:hAnsi="Times New Roman" w:cs="Times New Roman"/>
          <w:lang w:eastAsia="ru-RU"/>
        </w:rPr>
        <w:t xml:space="preserve">: </w:t>
      </w:r>
      <w:r w:rsidR="007E0E79" w:rsidRPr="006B57F9">
        <w:rPr>
          <w:rFonts w:ascii="Times New Roman" w:hAnsi="Times New Roman" w:cs="Times New Roman"/>
        </w:rPr>
        <w:t xml:space="preserve">«Затвердити річний звіт </w:t>
      </w:r>
      <w:proofErr w:type="spellStart"/>
      <w:r w:rsidR="007E0E79" w:rsidRPr="006B57F9">
        <w:rPr>
          <w:rFonts w:ascii="Times New Roman" w:hAnsi="Times New Roman" w:cs="Times New Roman"/>
        </w:rPr>
        <w:t>ПрАТ</w:t>
      </w:r>
      <w:proofErr w:type="spellEnd"/>
      <w:r w:rsidR="007E0E79" w:rsidRPr="006B57F9">
        <w:rPr>
          <w:rFonts w:ascii="Times New Roman" w:hAnsi="Times New Roman" w:cs="Times New Roman"/>
        </w:rPr>
        <w:t xml:space="preserve"> «ЧЕРНІГІВПОБУТРАДІОТЕХНІКА» за 20</w:t>
      </w:r>
      <w:r w:rsidR="00D10090" w:rsidRPr="006B57F9">
        <w:rPr>
          <w:rFonts w:ascii="Times New Roman" w:hAnsi="Times New Roman" w:cs="Times New Roman"/>
        </w:rPr>
        <w:t>20</w:t>
      </w:r>
      <w:r w:rsidR="007E0E79" w:rsidRPr="006B57F9">
        <w:rPr>
          <w:rFonts w:ascii="Times New Roman" w:hAnsi="Times New Roman" w:cs="Times New Roman"/>
        </w:rPr>
        <w:t xml:space="preserve"> рік».</w:t>
      </w:r>
    </w:p>
    <w:p w:rsidR="00DA6FA3" w:rsidRPr="006B57F9" w:rsidRDefault="00946E9A" w:rsidP="00DA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B57F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7. </w:t>
      </w:r>
      <w:r w:rsidR="00DA6FA3" w:rsidRPr="006B57F9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Розподіл прибутку і збитків </w:t>
      </w:r>
      <w:r w:rsidR="00D10090" w:rsidRPr="006B57F9">
        <w:rPr>
          <w:rFonts w:ascii="Times New Roman" w:eastAsia="Times New Roman" w:hAnsi="Times New Roman" w:cs="Times New Roman"/>
          <w:b/>
          <w:u w:val="single"/>
          <w:lang w:eastAsia="ru-RU"/>
        </w:rPr>
        <w:t>Товариства за 2020</w:t>
      </w:r>
      <w:r w:rsidR="00DA6FA3" w:rsidRPr="006B57F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рік</w:t>
      </w:r>
      <w:r w:rsidR="00DA6FA3" w:rsidRPr="006B57F9">
        <w:rPr>
          <w:b/>
          <w:u w:val="single"/>
          <w:shd w:val="clear" w:color="auto" w:fill="FFFFFF"/>
        </w:rPr>
        <w:t xml:space="preserve"> </w:t>
      </w:r>
      <w:r w:rsidR="00DA6FA3" w:rsidRPr="006B57F9">
        <w:rPr>
          <w:rFonts w:ascii="Times New Roman" w:hAnsi="Times New Roman" w:cs="Times New Roman"/>
          <w:b/>
          <w:u w:val="single"/>
          <w:shd w:val="clear" w:color="auto" w:fill="FFFFFF"/>
        </w:rPr>
        <w:t>з урахуванням вимог, передбачених законом</w:t>
      </w:r>
      <w:r w:rsidR="00DA6FA3" w:rsidRPr="006B57F9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</w:p>
    <w:p w:rsidR="002472C9" w:rsidRPr="006B57F9" w:rsidRDefault="002472C9" w:rsidP="00591C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57F9">
        <w:rPr>
          <w:rFonts w:ascii="Times New Roman" w:eastAsia="Times New Roman" w:hAnsi="Times New Roman" w:cs="Times New Roman"/>
          <w:b/>
          <w:u w:val="single"/>
          <w:lang w:eastAsia="ru-RU"/>
        </w:rPr>
        <w:t>Проект рішення</w:t>
      </w:r>
      <w:r w:rsidRPr="006B57F9">
        <w:rPr>
          <w:rFonts w:ascii="Times New Roman" w:eastAsia="Times New Roman" w:hAnsi="Times New Roman" w:cs="Times New Roman"/>
          <w:lang w:eastAsia="ru-RU"/>
        </w:rPr>
        <w:t>:</w:t>
      </w:r>
      <w:r w:rsidR="00DA6FA3" w:rsidRPr="006B57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E0E79" w:rsidRPr="006B57F9">
        <w:rPr>
          <w:rFonts w:ascii="Times New Roman" w:hAnsi="Times New Roman" w:cs="Times New Roman"/>
        </w:rPr>
        <w:t>«</w:t>
      </w:r>
      <w:r w:rsidR="006B7209" w:rsidRPr="006B57F9">
        <w:rPr>
          <w:rFonts w:ascii="Times New Roman" w:hAnsi="Times New Roman" w:cs="Times New Roman"/>
        </w:rPr>
        <w:t xml:space="preserve">Затвердити чистий фінансовий результат </w:t>
      </w:r>
      <w:proofErr w:type="spellStart"/>
      <w:r w:rsidR="006B7209" w:rsidRPr="006B57F9">
        <w:rPr>
          <w:rFonts w:ascii="Times New Roman" w:hAnsi="Times New Roman" w:cs="Times New Roman"/>
        </w:rPr>
        <w:t>ПрАТ</w:t>
      </w:r>
      <w:proofErr w:type="spellEnd"/>
      <w:r w:rsidR="006B7209" w:rsidRPr="006B57F9">
        <w:rPr>
          <w:rFonts w:ascii="Times New Roman" w:hAnsi="Times New Roman" w:cs="Times New Roman"/>
        </w:rPr>
        <w:t xml:space="preserve"> «ЧЕРНІГІВПОБУТРАДІОТЕХНІКА» за результатами діяльності в 20</w:t>
      </w:r>
      <w:r w:rsidR="00D10090" w:rsidRPr="006B57F9">
        <w:rPr>
          <w:rFonts w:ascii="Times New Roman" w:hAnsi="Times New Roman" w:cs="Times New Roman"/>
        </w:rPr>
        <w:t>20</w:t>
      </w:r>
      <w:r w:rsidR="006B7209" w:rsidRPr="006B57F9">
        <w:rPr>
          <w:rFonts w:ascii="Times New Roman" w:hAnsi="Times New Roman" w:cs="Times New Roman"/>
        </w:rPr>
        <w:t xml:space="preserve"> році – </w:t>
      </w:r>
      <w:r w:rsidR="00D10090" w:rsidRPr="006B57F9">
        <w:rPr>
          <w:rFonts w:ascii="Times New Roman" w:hAnsi="Times New Roman" w:cs="Times New Roman"/>
        </w:rPr>
        <w:t>прибуток</w:t>
      </w:r>
      <w:r w:rsidR="006B7209" w:rsidRPr="006B57F9">
        <w:rPr>
          <w:rFonts w:ascii="Times New Roman" w:hAnsi="Times New Roman" w:cs="Times New Roman"/>
        </w:rPr>
        <w:t xml:space="preserve"> у розмірі </w:t>
      </w:r>
      <w:r w:rsidR="00D10090" w:rsidRPr="006B57F9">
        <w:rPr>
          <w:rFonts w:ascii="Times New Roman" w:hAnsi="Times New Roman" w:cs="Times New Roman"/>
        </w:rPr>
        <w:t>407</w:t>
      </w:r>
      <w:r w:rsidR="006B7209" w:rsidRPr="006B57F9">
        <w:rPr>
          <w:rFonts w:ascii="Times New Roman" w:hAnsi="Times New Roman" w:cs="Times New Roman"/>
        </w:rPr>
        <w:t xml:space="preserve"> тис. грн.</w:t>
      </w:r>
      <w:r w:rsidR="00064EDB" w:rsidRPr="006B57F9">
        <w:rPr>
          <w:rFonts w:ascii="Times New Roman" w:hAnsi="Times New Roman" w:cs="Times New Roman"/>
        </w:rPr>
        <w:t xml:space="preserve"> (Чотириста сім тисяч грн.) З</w:t>
      </w:r>
      <w:r w:rsidR="0025759C" w:rsidRPr="006B57F9">
        <w:rPr>
          <w:rFonts w:ascii="Times New Roman" w:hAnsi="Times New Roman" w:cs="Times New Roman"/>
        </w:rPr>
        <w:t>алишити</w:t>
      </w:r>
      <w:r w:rsidR="00064EDB" w:rsidRPr="006B57F9">
        <w:rPr>
          <w:rFonts w:ascii="Times New Roman" w:hAnsi="Times New Roman" w:cs="Times New Roman"/>
        </w:rPr>
        <w:t xml:space="preserve"> </w:t>
      </w:r>
      <w:r w:rsidR="0025759C" w:rsidRPr="006B57F9">
        <w:rPr>
          <w:rFonts w:ascii="Times New Roman" w:hAnsi="Times New Roman" w:cs="Times New Roman"/>
        </w:rPr>
        <w:t>не</w:t>
      </w:r>
      <w:r w:rsidR="00064EDB" w:rsidRPr="006B57F9">
        <w:rPr>
          <w:rFonts w:ascii="Times New Roman" w:hAnsi="Times New Roman" w:cs="Times New Roman"/>
        </w:rPr>
        <w:t>розподіл</w:t>
      </w:r>
      <w:r w:rsidR="0025759C" w:rsidRPr="006B57F9">
        <w:rPr>
          <w:rFonts w:ascii="Times New Roman" w:hAnsi="Times New Roman" w:cs="Times New Roman"/>
        </w:rPr>
        <w:t>еним</w:t>
      </w:r>
      <w:r w:rsidR="00064EDB" w:rsidRPr="006B57F9">
        <w:rPr>
          <w:rFonts w:ascii="Times New Roman" w:hAnsi="Times New Roman" w:cs="Times New Roman"/>
        </w:rPr>
        <w:t xml:space="preserve"> прибут</w:t>
      </w:r>
      <w:r w:rsidR="0025759C" w:rsidRPr="006B57F9">
        <w:rPr>
          <w:rFonts w:ascii="Times New Roman" w:hAnsi="Times New Roman" w:cs="Times New Roman"/>
        </w:rPr>
        <w:t>о</w:t>
      </w:r>
      <w:r w:rsidR="00064EDB" w:rsidRPr="006B57F9">
        <w:rPr>
          <w:rFonts w:ascii="Times New Roman" w:hAnsi="Times New Roman" w:cs="Times New Roman"/>
        </w:rPr>
        <w:t>к, в розмірі 407 тис. грн. (Чотириста сім тисяч грн.), на накопичення нерозподіленого прибутку</w:t>
      </w:r>
      <w:r w:rsidR="00DA6FA3" w:rsidRPr="006B57F9">
        <w:rPr>
          <w:rFonts w:ascii="Times New Roman" w:hAnsi="Times New Roman" w:cs="Times New Roman"/>
        </w:rPr>
        <w:t>».</w:t>
      </w:r>
    </w:p>
    <w:p w:rsidR="00D10090" w:rsidRPr="006B57F9" w:rsidRDefault="00D10090" w:rsidP="00D1009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6B57F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8. </w:t>
      </w:r>
      <w:r w:rsidRPr="006B57F9">
        <w:rPr>
          <w:rFonts w:ascii="Times New Roman" w:hAnsi="Times New Roman" w:cs="Times New Roman"/>
          <w:b/>
          <w:u w:val="single"/>
        </w:rPr>
        <w:t>Внесення змін до Статуту Товариства.</w:t>
      </w:r>
    </w:p>
    <w:p w:rsidR="002A2425" w:rsidRPr="006B57F9" w:rsidRDefault="00D10090" w:rsidP="00591C8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6B57F9">
        <w:rPr>
          <w:rFonts w:ascii="Times New Roman" w:eastAsia="Times New Roman" w:hAnsi="Times New Roman" w:cs="Times New Roman"/>
          <w:b/>
          <w:u w:val="single"/>
          <w:lang w:eastAsia="ru-RU"/>
        </w:rPr>
        <w:t>Проект рішення</w:t>
      </w:r>
      <w:r w:rsidRPr="006B57F9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6B57F9">
        <w:rPr>
          <w:rFonts w:ascii="Times New Roman" w:hAnsi="Times New Roman" w:cs="Times New Roman"/>
        </w:rPr>
        <w:t>«</w:t>
      </w:r>
      <w:r w:rsidR="002A2425" w:rsidRPr="006B57F9">
        <w:rPr>
          <w:rFonts w:ascii="Times New Roman" w:hAnsi="Times New Roman" w:cs="Times New Roman"/>
          <w:lang w:val="ru-RU"/>
        </w:rPr>
        <w:t xml:space="preserve">8.1. Внести та </w:t>
      </w:r>
      <w:proofErr w:type="spellStart"/>
      <w:r w:rsidR="002A2425" w:rsidRPr="006B57F9">
        <w:rPr>
          <w:rFonts w:ascii="Times New Roman" w:hAnsi="Times New Roman" w:cs="Times New Roman"/>
          <w:lang w:val="ru-RU"/>
        </w:rPr>
        <w:t>затвердити</w:t>
      </w:r>
      <w:proofErr w:type="spellEnd"/>
      <w:r w:rsidR="002A2425"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A2425" w:rsidRPr="006B57F9">
        <w:rPr>
          <w:rFonts w:ascii="Times New Roman" w:hAnsi="Times New Roman" w:cs="Times New Roman"/>
          <w:lang w:val="ru-RU"/>
        </w:rPr>
        <w:t>зміни</w:t>
      </w:r>
      <w:proofErr w:type="spellEnd"/>
      <w:r w:rsidR="002A2425" w:rsidRPr="006B57F9">
        <w:rPr>
          <w:rFonts w:ascii="Times New Roman" w:hAnsi="Times New Roman" w:cs="Times New Roman"/>
          <w:lang w:val="ru-RU"/>
        </w:rPr>
        <w:t xml:space="preserve"> до Статуту </w:t>
      </w:r>
      <w:proofErr w:type="spellStart"/>
      <w:r w:rsidR="002A2425" w:rsidRPr="006B57F9">
        <w:rPr>
          <w:rFonts w:ascii="Times New Roman" w:hAnsi="Times New Roman" w:cs="Times New Roman"/>
          <w:lang w:val="ru-RU"/>
        </w:rPr>
        <w:t>Товариства</w:t>
      </w:r>
      <w:proofErr w:type="spellEnd"/>
      <w:r w:rsidR="002A2425" w:rsidRPr="006B57F9">
        <w:rPr>
          <w:rFonts w:ascii="Times New Roman" w:hAnsi="Times New Roman" w:cs="Times New Roman"/>
          <w:lang w:val="ru-RU"/>
        </w:rPr>
        <w:t xml:space="preserve"> шляхом </w:t>
      </w:r>
      <w:proofErr w:type="spellStart"/>
      <w:r w:rsidR="002A2425" w:rsidRPr="006B57F9">
        <w:rPr>
          <w:rFonts w:ascii="Times New Roman" w:hAnsi="Times New Roman" w:cs="Times New Roman"/>
          <w:lang w:val="ru-RU"/>
        </w:rPr>
        <w:t>викладення</w:t>
      </w:r>
      <w:proofErr w:type="spellEnd"/>
      <w:r w:rsidR="002A2425"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A2425" w:rsidRPr="006B57F9">
        <w:rPr>
          <w:rFonts w:ascii="Times New Roman" w:hAnsi="Times New Roman" w:cs="Times New Roman"/>
          <w:lang w:val="ru-RU"/>
        </w:rPr>
        <w:t>його</w:t>
      </w:r>
      <w:proofErr w:type="spellEnd"/>
      <w:r w:rsidR="002A2425" w:rsidRPr="006B57F9">
        <w:rPr>
          <w:rFonts w:ascii="Times New Roman" w:hAnsi="Times New Roman" w:cs="Times New Roman"/>
          <w:lang w:val="ru-RU"/>
        </w:rPr>
        <w:t xml:space="preserve"> у </w:t>
      </w:r>
      <w:proofErr w:type="spellStart"/>
      <w:proofErr w:type="gramStart"/>
      <w:r w:rsidR="002A2425" w:rsidRPr="006B57F9">
        <w:rPr>
          <w:rFonts w:ascii="Times New Roman" w:hAnsi="Times New Roman" w:cs="Times New Roman"/>
          <w:lang w:val="ru-RU"/>
        </w:rPr>
        <w:t>нов</w:t>
      </w:r>
      <w:proofErr w:type="gramEnd"/>
      <w:r w:rsidR="002A2425" w:rsidRPr="006B57F9">
        <w:rPr>
          <w:rFonts w:ascii="Times New Roman" w:hAnsi="Times New Roman" w:cs="Times New Roman"/>
          <w:lang w:val="ru-RU"/>
        </w:rPr>
        <w:t>ій</w:t>
      </w:r>
      <w:proofErr w:type="spellEnd"/>
      <w:r w:rsidR="002A2425"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A2425" w:rsidRPr="006B57F9">
        <w:rPr>
          <w:rFonts w:ascii="Times New Roman" w:hAnsi="Times New Roman" w:cs="Times New Roman"/>
          <w:lang w:val="ru-RU"/>
        </w:rPr>
        <w:t>редакції</w:t>
      </w:r>
      <w:proofErr w:type="spellEnd"/>
      <w:r w:rsidR="002A2425" w:rsidRPr="006B57F9">
        <w:rPr>
          <w:rFonts w:ascii="Times New Roman" w:hAnsi="Times New Roman" w:cs="Times New Roman"/>
          <w:lang w:val="ru-RU"/>
        </w:rPr>
        <w:t>.</w:t>
      </w:r>
    </w:p>
    <w:p w:rsidR="002A2425" w:rsidRPr="006B57F9" w:rsidRDefault="002A2425" w:rsidP="00591C8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6B57F9">
        <w:rPr>
          <w:rFonts w:ascii="Times New Roman" w:hAnsi="Times New Roman" w:cs="Times New Roman"/>
          <w:lang w:val="ru-RU"/>
        </w:rPr>
        <w:t xml:space="preserve">8.2. </w:t>
      </w:r>
      <w:proofErr w:type="spellStart"/>
      <w:r w:rsidRPr="006B57F9">
        <w:rPr>
          <w:rFonts w:ascii="Times New Roman" w:hAnsi="Times New Roman" w:cs="Times New Roman"/>
          <w:lang w:val="ru-RU"/>
        </w:rPr>
        <w:t>Встановити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6B57F9">
        <w:rPr>
          <w:rFonts w:ascii="Times New Roman" w:hAnsi="Times New Roman" w:cs="Times New Roman"/>
          <w:lang w:val="ru-RU"/>
        </w:rPr>
        <w:t>що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нова </w:t>
      </w:r>
      <w:proofErr w:type="spellStart"/>
      <w:r w:rsidRPr="006B57F9">
        <w:rPr>
          <w:rFonts w:ascii="Times New Roman" w:hAnsi="Times New Roman" w:cs="Times New Roman"/>
          <w:lang w:val="ru-RU"/>
        </w:rPr>
        <w:t>редакція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Статуту </w:t>
      </w:r>
      <w:proofErr w:type="spellStart"/>
      <w:r w:rsidRPr="006B57F9">
        <w:rPr>
          <w:rFonts w:ascii="Times New Roman" w:hAnsi="Times New Roman" w:cs="Times New Roman"/>
          <w:lang w:val="ru-RU"/>
        </w:rPr>
        <w:t>Товариства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набуває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чинно</w:t>
      </w:r>
      <w:r w:rsidR="002F58EF" w:rsidRPr="006B57F9">
        <w:rPr>
          <w:rFonts w:ascii="Times New Roman" w:hAnsi="Times New Roman" w:cs="Times New Roman"/>
          <w:lang w:val="ru-RU"/>
        </w:rPr>
        <w:t>с</w:t>
      </w:r>
      <w:r w:rsidRPr="006B57F9">
        <w:rPr>
          <w:rFonts w:ascii="Times New Roman" w:hAnsi="Times New Roman" w:cs="Times New Roman"/>
          <w:lang w:val="ru-RU"/>
        </w:rPr>
        <w:t>ті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Pr="006B57F9">
        <w:rPr>
          <w:rFonts w:ascii="Times New Roman" w:hAnsi="Times New Roman" w:cs="Times New Roman"/>
          <w:lang w:val="ru-RU"/>
        </w:rPr>
        <w:t>Товариства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6B57F9">
        <w:rPr>
          <w:rFonts w:ascii="Times New Roman" w:hAnsi="Times New Roman" w:cs="Times New Roman"/>
          <w:lang w:val="ru-RU"/>
        </w:rPr>
        <w:t>його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акціонерів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6B57F9">
        <w:rPr>
          <w:rFonts w:ascii="Times New Roman" w:hAnsi="Times New Roman" w:cs="Times New Roman"/>
          <w:lang w:val="ru-RU"/>
        </w:rPr>
        <w:t>посадових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осіб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з моменту </w:t>
      </w:r>
      <w:proofErr w:type="spellStart"/>
      <w:r w:rsidRPr="006B57F9">
        <w:rPr>
          <w:rFonts w:ascii="Times New Roman" w:hAnsi="Times New Roman" w:cs="Times New Roman"/>
          <w:lang w:val="ru-RU"/>
        </w:rPr>
        <w:t>прийняття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цього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6B57F9">
        <w:rPr>
          <w:rFonts w:ascii="Times New Roman" w:hAnsi="Times New Roman" w:cs="Times New Roman"/>
          <w:lang w:val="ru-RU"/>
        </w:rPr>
        <w:t>р</w:t>
      </w:r>
      <w:proofErr w:type="gramEnd"/>
      <w:r w:rsidRPr="006B57F9">
        <w:rPr>
          <w:rFonts w:ascii="Times New Roman" w:hAnsi="Times New Roman" w:cs="Times New Roman"/>
          <w:lang w:val="ru-RU"/>
        </w:rPr>
        <w:t>ішення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Загальними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зборами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, а для </w:t>
      </w:r>
      <w:proofErr w:type="spellStart"/>
      <w:r w:rsidRPr="006B57F9">
        <w:rPr>
          <w:rFonts w:ascii="Times New Roman" w:hAnsi="Times New Roman" w:cs="Times New Roman"/>
          <w:lang w:val="ru-RU"/>
        </w:rPr>
        <w:t>третіх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осіб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– з моменту </w:t>
      </w:r>
      <w:proofErr w:type="spellStart"/>
      <w:r w:rsidRPr="006B57F9">
        <w:rPr>
          <w:rFonts w:ascii="Times New Roman" w:hAnsi="Times New Roman" w:cs="Times New Roman"/>
          <w:lang w:val="ru-RU"/>
        </w:rPr>
        <w:t>його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державної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реєстрації</w:t>
      </w:r>
      <w:proofErr w:type="spellEnd"/>
      <w:r w:rsidRPr="006B57F9">
        <w:rPr>
          <w:rFonts w:ascii="Times New Roman" w:hAnsi="Times New Roman" w:cs="Times New Roman"/>
          <w:lang w:val="ru-RU"/>
        </w:rPr>
        <w:t>.</w:t>
      </w:r>
    </w:p>
    <w:p w:rsidR="002A2425" w:rsidRPr="006B57F9" w:rsidRDefault="002A2425" w:rsidP="00591C8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6B57F9">
        <w:rPr>
          <w:rFonts w:ascii="Times New Roman" w:hAnsi="Times New Roman" w:cs="Times New Roman"/>
          <w:lang w:val="ru-RU"/>
        </w:rPr>
        <w:t xml:space="preserve">8.3. </w:t>
      </w:r>
      <w:proofErr w:type="spellStart"/>
      <w:r w:rsidRPr="006B57F9">
        <w:rPr>
          <w:rFonts w:ascii="Times New Roman" w:hAnsi="Times New Roman" w:cs="Times New Roman"/>
          <w:lang w:val="ru-RU"/>
        </w:rPr>
        <w:t>Доручити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Голові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та Секретарю </w:t>
      </w:r>
      <w:proofErr w:type="spellStart"/>
      <w:r w:rsidRPr="006B57F9">
        <w:rPr>
          <w:rFonts w:ascii="Times New Roman" w:hAnsi="Times New Roman" w:cs="Times New Roman"/>
          <w:lang w:val="ru-RU"/>
        </w:rPr>
        <w:t>цих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Загальних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зборів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акціонерів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6B57F9">
        <w:rPr>
          <w:rFonts w:ascii="Times New Roman" w:hAnsi="Times New Roman" w:cs="Times New Roman"/>
          <w:lang w:val="ru-RU"/>
        </w:rPr>
        <w:t>п</w:t>
      </w:r>
      <w:proofErr w:type="gramEnd"/>
      <w:r w:rsidRPr="006B57F9">
        <w:rPr>
          <w:rFonts w:ascii="Times New Roman" w:hAnsi="Times New Roman" w:cs="Times New Roman"/>
          <w:lang w:val="ru-RU"/>
        </w:rPr>
        <w:t>ідписати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нову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редакцію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Статуту </w:t>
      </w:r>
      <w:proofErr w:type="spellStart"/>
      <w:r w:rsidRPr="006B57F9">
        <w:rPr>
          <w:rFonts w:ascii="Times New Roman" w:hAnsi="Times New Roman" w:cs="Times New Roman"/>
          <w:lang w:val="ru-RU"/>
        </w:rPr>
        <w:t>Товариства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6B57F9">
        <w:rPr>
          <w:rFonts w:ascii="Times New Roman" w:hAnsi="Times New Roman" w:cs="Times New Roman"/>
          <w:lang w:val="ru-RU"/>
        </w:rPr>
        <w:t>що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затверджена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цими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Загальними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зборами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Твариства</w:t>
      </w:r>
      <w:proofErr w:type="spellEnd"/>
      <w:r w:rsidRPr="006B57F9">
        <w:rPr>
          <w:rFonts w:ascii="Times New Roman" w:hAnsi="Times New Roman" w:cs="Times New Roman"/>
          <w:lang w:val="ru-RU"/>
        </w:rPr>
        <w:t>.</w:t>
      </w:r>
    </w:p>
    <w:p w:rsidR="00D10090" w:rsidRPr="006B57F9" w:rsidRDefault="002A2425" w:rsidP="00591C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57F9">
        <w:rPr>
          <w:rFonts w:ascii="Times New Roman" w:hAnsi="Times New Roman" w:cs="Times New Roman"/>
          <w:lang w:val="ru-RU"/>
        </w:rPr>
        <w:t xml:space="preserve">8.4. </w:t>
      </w:r>
      <w:proofErr w:type="spellStart"/>
      <w:r w:rsidRPr="006B57F9">
        <w:rPr>
          <w:rFonts w:ascii="Times New Roman" w:hAnsi="Times New Roman" w:cs="Times New Roman"/>
          <w:lang w:val="ru-RU"/>
        </w:rPr>
        <w:t>Уповноважити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Директора </w:t>
      </w:r>
      <w:proofErr w:type="spellStart"/>
      <w:r w:rsidRPr="006B57F9">
        <w:rPr>
          <w:rFonts w:ascii="Times New Roman" w:hAnsi="Times New Roman" w:cs="Times New Roman"/>
          <w:lang w:val="ru-RU"/>
        </w:rPr>
        <w:t>Товариства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забезпечити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здійсненя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державної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реєстрації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змін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6B57F9">
        <w:rPr>
          <w:rFonts w:ascii="Times New Roman" w:hAnsi="Times New Roman" w:cs="Times New Roman"/>
          <w:lang w:val="ru-RU"/>
        </w:rPr>
        <w:t>до</w:t>
      </w:r>
      <w:proofErr w:type="gramEnd"/>
      <w:r w:rsidRPr="006B57F9">
        <w:rPr>
          <w:rFonts w:ascii="Times New Roman" w:hAnsi="Times New Roman" w:cs="Times New Roman"/>
          <w:lang w:val="ru-RU"/>
        </w:rPr>
        <w:t xml:space="preserve"> Статут </w:t>
      </w:r>
      <w:proofErr w:type="spellStart"/>
      <w:r w:rsidRPr="006B57F9">
        <w:rPr>
          <w:rFonts w:ascii="Times New Roman" w:hAnsi="Times New Roman" w:cs="Times New Roman"/>
          <w:lang w:val="ru-RU"/>
        </w:rPr>
        <w:t>Товариства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6B57F9">
        <w:rPr>
          <w:rFonts w:ascii="Times New Roman" w:hAnsi="Times New Roman" w:cs="Times New Roman"/>
          <w:lang w:val="ru-RU"/>
        </w:rPr>
        <w:t>затверджених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цими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Загальними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зборами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акціонерів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6B57F9">
        <w:rPr>
          <w:rFonts w:ascii="Times New Roman" w:hAnsi="Times New Roman" w:cs="Times New Roman"/>
          <w:lang w:val="ru-RU"/>
        </w:rPr>
        <w:t>самостійно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або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доручивши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це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іншим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особам у порядку, </w:t>
      </w:r>
      <w:proofErr w:type="spellStart"/>
      <w:r w:rsidRPr="006B57F9">
        <w:rPr>
          <w:rFonts w:ascii="Times New Roman" w:hAnsi="Times New Roman" w:cs="Times New Roman"/>
          <w:lang w:val="ru-RU"/>
        </w:rPr>
        <w:t>встановленому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чинним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законодавством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України</w:t>
      </w:r>
      <w:proofErr w:type="spellEnd"/>
      <w:r w:rsidR="00D10090" w:rsidRPr="006B57F9">
        <w:rPr>
          <w:rFonts w:ascii="Times New Roman" w:hAnsi="Times New Roman" w:cs="Times New Roman"/>
        </w:rPr>
        <w:t>».</w:t>
      </w:r>
    </w:p>
    <w:p w:rsidR="002A2425" w:rsidRPr="006B57F9" w:rsidRDefault="002A2425" w:rsidP="002A242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6B57F9">
        <w:rPr>
          <w:rFonts w:ascii="Times New Roman" w:eastAsia="Times New Roman" w:hAnsi="Times New Roman" w:cs="Times New Roman"/>
          <w:b/>
          <w:u w:val="single"/>
          <w:lang w:eastAsia="ru-RU"/>
        </w:rPr>
        <w:t>9. Про в</w:t>
      </w:r>
      <w:r w:rsidRPr="006B57F9">
        <w:rPr>
          <w:rFonts w:ascii="Times New Roman" w:hAnsi="Times New Roman" w:cs="Times New Roman"/>
          <w:b/>
          <w:u w:val="single"/>
        </w:rPr>
        <w:t>несення змін до внутрішніх положень Товариства.</w:t>
      </w:r>
    </w:p>
    <w:p w:rsidR="002A2425" w:rsidRPr="006B57F9" w:rsidRDefault="002A2425" w:rsidP="002A242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6B57F9">
        <w:rPr>
          <w:rFonts w:ascii="Times New Roman" w:eastAsia="Times New Roman" w:hAnsi="Times New Roman" w:cs="Times New Roman"/>
          <w:b/>
          <w:u w:val="single"/>
          <w:lang w:eastAsia="ru-RU"/>
        </w:rPr>
        <w:t>Проект рішення</w:t>
      </w:r>
      <w:r w:rsidRPr="006B57F9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6B57F9">
        <w:rPr>
          <w:rFonts w:ascii="Times New Roman" w:hAnsi="Times New Roman" w:cs="Times New Roman"/>
        </w:rPr>
        <w:t>«9.1. З дати проведення державної реєстрації Статуту Товариства в редакції, затвердженій рішенням цих Загальних зборів акціонерів</w:t>
      </w:r>
      <w:r w:rsidR="002F58EF" w:rsidRPr="006B57F9">
        <w:rPr>
          <w:rFonts w:ascii="Times New Roman" w:hAnsi="Times New Roman" w:cs="Times New Roman"/>
        </w:rPr>
        <w:t xml:space="preserve">, вважати такими, що втратили чинність діючі Положення, що регламентують діяльність органів управління та контролю </w:t>
      </w:r>
      <w:proofErr w:type="spellStart"/>
      <w:r w:rsidR="002F58EF" w:rsidRPr="006B57F9">
        <w:rPr>
          <w:rFonts w:ascii="Times New Roman" w:hAnsi="Times New Roman" w:cs="Times New Roman"/>
          <w:lang w:val="ru-RU"/>
        </w:rPr>
        <w:t>Товариства</w:t>
      </w:r>
      <w:proofErr w:type="spellEnd"/>
      <w:r w:rsidR="002F58EF" w:rsidRPr="006B57F9">
        <w:rPr>
          <w:rFonts w:ascii="Times New Roman" w:hAnsi="Times New Roman" w:cs="Times New Roman"/>
          <w:lang w:val="ru-RU"/>
        </w:rPr>
        <w:t>.</w:t>
      </w:r>
    </w:p>
    <w:p w:rsidR="002F58EF" w:rsidRPr="006B57F9" w:rsidRDefault="002F58EF" w:rsidP="002F58E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6B57F9">
        <w:rPr>
          <w:rFonts w:ascii="Times New Roman" w:hAnsi="Times New Roman" w:cs="Times New Roman"/>
          <w:lang w:val="ru-RU"/>
        </w:rPr>
        <w:lastRenderedPageBreak/>
        <w:t>9</w:t>
      </w:r>
      <w:r w:rsidR="002A2425" w:rsidRPr="006B57F9">
        <w:rPr>
          <w:rFonts w:ascii="Times New Roman" w:hAnsi="Times New Roman" w:cs="Times New Roman"/>
          <w:lang w:val="ru-RU"/>
        </w:rPr>
        <w:t xml:space="preserve">.2. </w:t>
      </w:r>
      <w:r w:rsidRPr="006B57F9">
        <w:rPr>
          <w:rFonts w:ascii="Times New Roman" w:hAnsi="Times New Roman" w:cs="Times New Roman"/>
          <w:lang w:val="ru-RU"/>
        </w:rPr>
        <w:t xml:space="preserve">У </w:t>
      </w:r>
      <w:proofErr w:type="spellStart"/>
      <w:r w:rsidRPr="006B57F9">
        <w:rPr>
          <w:rFonts w:ascii="Times New Roman" w:hAnsi="Times New Roman" w:cs="Times New Roman"/>
          <w:lang w:val="ru-RU"/>
        </w:rPr>
        <w:t>зв</w:t>
      </w:r>
      <w:proofErr w:type="spellEnd"/>
      <w:r w:rsidRPr="006B57F9">
        <w:rPr>
          <w:rFonts w:ascii="Times New Roman" w:hAnsi="Times New Roman" w:cs="Times New Roman"/>
          <w:lang w:val="ru-RU"/>
        </w:rPr>
        <w:t>’</w:t>
      </w:r>
      <w:proofErr w:type="spellStart"/>
      <w:r w:rsidRPr="006B57F9">
        <w:rPr>
          <w:rFonts w:ascii="Times New Roman" w:hAnsi="Times New Roman" w:cs="Times New Roman"/>
        </w:rPr>
        <w:t>язку</w:t>
      </w:r>
      <w:proofErr w:type="spellEnd"/>
      <w:r w:rsidRPr="006B57F9">
        <w:rPr>
          <w:rFonts w:ascii="Times New Roman" w:hAnsi="Times New Roman" w:cs="Times New Roman"/>
        </w:rPr>
        <w:t xml:space="preserve"> з приведенням </w:t>
      </w:r>
      <w:proofErr w:type="spellStart"/>
      <w:r w:rsidRPr="006B57F9">
        <w:rPr>
          <w:rFonts w:ascii="Times New Roman" w:hAnsi="Times New Roman" w:cs="Times New Roman"/>
        </w:rPr>
        <w:t>окреми</w:t>
      </w:r>
      <w:proofErr w:type="spellEnd"/>
      <w:r w:rsidRPr="006B57F9">
        <w:rPr>
          <w:rFonts w:ascii="Times New Roman" w:hAnsi="Times New Roman" w:cs="Times New Roman"/>
        </w:rPr>
        <w:t xml:space="preserve"> положень</w:t>
      </w:r>
      <w:r w:rsidR="002A2425" w:rsidRPr="006B57F9">
        <w:rPr>
          <w:rFonts w:ascii="Times New Roman" w:hAnsi="Times New Roman" w:cs="Times New Roman"/>
          <w:lang w:val="ru-RU"/>
        </w:rPr>
        <w:t xml:space="preserve"> Статуту </w:t>
      </w:r>
      <w:proofErr w:type="spellStart"/>
      <w:r w:rsidR="002A2425" w:rsidRPr="006B57F9">
        <w:rPr>
          <w:rFonts w:ascii="Times New Roman" w:hAnsi="Times New Roman" w:cs="Times New Roman"/>
          <w:lang w:val="ru-RU"/>
        </w:rPr>
        <w:t>Товариства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6B57F9">
        <w:rPr>
          <w:rFonts w:ascii="Times New Roman" w:hAnsi="Times New Roman" w:cs="Times New Roman"/>
          <w:lang w:val="ru-RU"/>
        </w:rPr>
        <w:t>відповідність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6B57F9">
        <w:rPr>
          <w:rFonts w:ascii="Times New Roman" w:hAnsi="Times New Roman" w:cs="Times New Roman"/>
          <w:lang w:val="ru-RU"/>
        </w:rPr>
        <w:t>змін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6B57F9">
        <w:rPr>
          <w:rFonts w:ascii="Times New Roman" w:hAnsi="Times New Roman" w:cs="Times New Roman"/>
          <w:lang w:val="ru-RU"/>
        </w:rPr>
        <w:t>діючому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законодавстві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України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6B57F9">
        <w:rPr>
          <w:rFonts w:ascii="Times New Roman" w:hAnsi="Times New Roman" w:cs="Times New Roman"/>
          <w:lang w:val="ru-RU"/>
        </w:rPr>
        <w:t>затвердити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нові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Положення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6B57F9">
        <w:rPr>
          <w:rFonts w:ascii="Times New Roman" w:hAnsi="Times New Roman" w:cs="Times New Roman"/>
          <w:lang w:val="ru-RU"/>
        </w:rPr>
        <w:t>що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регламентують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діяльність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органів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управління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та контролю </w:t>
      </w:r>
      <w:proofErr w:type="spellStart"/>
      <w:r w:rsidRPr="006B57F9">
        <w:rPr>
          <w:rFonts w:ascii="Times New Roman" w:hAnsi="Times New Roman" w:cs="Times New Roman"/>
          <w:lang w:val="ru-RU"/>
        </w:rPr>
        <w:t>Товариства</w:t>
      </w:r>
      <w:proofErr w:type="spellEnd"/>
      <w:r w:rsidRPr="006B57F9">
        <w:rPr>
          <w:rFonts w:ascii="Times New Roman" w:hAnsi="Times New Roman" w:cs="Times New Roman"/>
          <w:lang w:val="ru-RU"/>
        </w:rPr>
        <w:t>:</w:t>
      </w:r>
    </w:p>
    <w:p w:rsidR="002F58EF" w:rsidRPr="006B57F9" w:rsidRDefault="002F58EF" w:rsidP="002F58E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6B57F9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6B57F9">
        <w:rPr>
          <w:rFonts w:ascii="Times New Roman" w:hAnsi="Times New Roman" w:cs="Times New Roman"/>
          <w:lang w:val="ru-RU"/>
        </w:rPr>
        <w:t>Положення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6B57F9">
        <w:rPr>
          <w:rFonts w:ascii="Times New Roman" w:hAnsi="Times New Roman" w:cs="Times New Roman"/>
          <w:lang w:val="ru-RU"/>
        </w:rPr>
        <w:t>Загальні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збори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акціонерів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ПРИВАТНОГО АКЦІОНЕРНОГО ТОВАРИСТВА «ЧЕРНІГІВПОБУТРАДІОТЕХНІКА»;</w:t>
      </w:r>
    </w:p>
    <w:p w:rsidR="002A2425" w:rsidRPr="006B57F9" w:rsidRDefault="002F58EF" w:rsidP="002F58E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6B57F9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6B57F9">
        <w:rPr>
          <w:rFonts w:ascii="Times New Roman" w:hAnsi="Times New Roman" w:cs="Times New Roman"/>
          <w:lang w:val="ru-RU"/>
        </w:rPr>
        <w:t>Положення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6B57F9">
        <w:rPr>
          <w:rFonts w:ascii="Times New Roman" w:hAnsi="Times New Roman" w:cs="Times New Roman"/>
          <w:lang w:val="ru-RU"/>
        </w:rPr>
        <w:t>Наглядову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раду ПРИВАТНОГО АКЦІОНЕРНОГО ТОВАРИСТВА «ЧЕРНІГІВПОБУТРАДІОТЕХНІКА»;</w:t>
      </w:r>
    </w:p>
    <w:p w:rsidR="002F58EF" w:rsidRPr="006B57F9" w:rsidRDefault="002F58EF" w:rsidP="002F58E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6B57F9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6B57F9">
        <w:rPr>
          <w:rFonts w:ascii="Times New Roman" w:hAnsi="Times New Roman" w:cs="Times New Roman"/>
          <w:lang w:val="ru-RU"/>
        </w:rPr>
        <w:t>Положення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6B57F9">
        <w:rPr>
          <w:rFonts w:ascii="Times New Roman" w:hAnsi="Times New Roman" w:cs="Times New Roman"/>
          <w:lang w:val="ru-RU"/>
        </w:rPr>
        <w:t>Виконавчий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орган ПРИВАТНОГО АКЦІОНЕРНОГО ТОВАРИСТВА «ЧЕРНІГІВПОБУТРАДІОТЕХНІКА»;</w:t>
      </w:r>
    </w:p>
    <w:p w:rsidR="002F58EF" w:rsidRPr="006B57F9" w:rsidRDefault="002F58EF" w:rsidP="002F58E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6B57F9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6B57F9">
        <w:rPr>
          <w:rFonts w:ascii="Times New Roman" w:hAnsi="Times New Roman" w:cs="Times New Roman"/>
          <w:lang w:val="ru-RU"/>
        </w:rPr>
        <w:t>Положення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6B57F9">
        <w:rPr>
          <w:rFonts w:ascii="Times New Roman" w:hAnsi="Times New Roman" w:cs="Times New Roman"/>
          <w:lang w:val="ru-RU"/>
        </w:rPr>
        <w:t>Ревізійну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комісію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ПРИВАТНОГО АКЦІОНЕРНОГО ТОВАРИСТВА «ЧЕРНІГІВПОБУТРАДІОТЕХНІКА»,</w:t>
      </w:r>
    </w:p>
    <w:p w:rsidR="002A2425" w:rsidRPr="006B57F9" w:rsidRDefault="002F58EF" w:rsidP="00591C8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6B57F9">
        <w:rPr>
          <w:rFonts w:ascii="Times New Roman" w:hAnsi="Times New Roman" w:cs="Times New Roman"/>
          <w:lang w:val="ru-RU"/>
        </w:rPr>
        <w:t xml:space="preserve">та </w:t>
      </w:r>
      <w:proofErr w:type="spellStart"/>
      <w:r w:rsidRPr="006B57F9">
        <w:rPr>
          <w:rFonts w:ascii="Times New Roman" w:hAnsi="Times New Roman" w:cs="Times New Roman"/>
          <w:lang w:val="ru-RU"/>
        </w:rPr>
        <w:t>встановити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6B57F9">
        <w:rPr>
          <w:rFonts w:ascii="Times New Roman" w:hAnsi="Times New Roman" w:cs="Times New Roman"/>
          <w:lang w:val="ru-RU"/>
        </w:rPr>
        <w:t>що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датою </w:t>
      </w:r>
      <w:proofErr w:type="spellStart"/>
      <w:r w:rsidRPr="006B57F9">
        <w:rPr>
          <w:rFonts w:ascii="Times New Roman" w:hAnsi="Times New Roman" w:cs="Times New Roman"/>
          <w:lang w:val="ru-RU"/>
        </w:rPr>
        <w:t>набуття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чинності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даних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Положень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6B57F9">
        <w:rPr>
          <w:rFonts w:ascii="Times New Roman" w:hAnsi="Times New Roman" w:cs="Times New Roman"/>
          <w:lang w:val="ru-RU"/>
        </w:rPr>
        <w:t>що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регламентують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діяльність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органів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управління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та контролю </w:t>
      </w:r>
      <w:proofErr w:type="spellStart"/>
      <w:r w:rsidRPr="006B57F9">
        <w:rPr>
          <w:rFonts w:ascii="Times New Roman" w:hAnsi="Times New Roman" w:cs="Times New Roman"/>
          <w:lang w:val="ru-RU"/>
        </w:rPr>
        <w:t>Товариства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, </w:t>
      </w:r>
      <w:r w:rsidR="00A767D0" w:rsidRPr="006B57F9">
        <w:rPr>
          <w:rFonts w:ascii="Times New Roman" w:hAnsi="Times New Roman" w:cs="Times New Roman"/>
          <w:lang w:val="ru-RU"/>
        </w:rPr>
        <w:t xml:space="preserve">для </w:t>
      </w:r>
      <w:proofErr w:type="spellStart"/>
      <w:r w:rsidR="00A767D0" w:rsidRPr="006B57F9">
        <w:rPr>
          <w:rFonts w:ascii="Times New Roman" w:hAnsi="Times New Roman" w:cs="Times New Roman"/>
          <w:lang w:val="ru-RU"/>
        </w:rPr>
        <w:t>Товариства</w:t>
      </w:r>
      <w:proofErr w:type="spellEnd"/>
      <w:r w:rsidR="00A767D0" w:rsidRPr="006B57F9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A767D0" w:rsidRPr="006B57F9">
        <w:rPr>
          <w:rFonts w:ascii="Times New Roman" w:hAnsi="Times New Roman" w:cs="Times New Roman"/>
          <w:lang w:val="ru-RU"/>
        </w:rPr>
        <w:t>його</w:t>
      </w:r>
      <w:proofErr w:type="spellEnd"/>
      <w:r w:rsidR="00A767D0"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767D0" w:rsidRPr="006B57F9">
        <w:rPr>
          <w:rFonts w:ascii="Times New Roman" w:hAnsi="Times New Roman" w:cs="Times New Roman"/>
          <w:lang w:val="ru-RU"/>
        </w:rPr>
        <w:t>акціонерів</w:t>
      </w:r>
      <w:proofErr w:type="spellEnd"/>
      <w:r w:rsidR="00A767D0" w:rsidRPr="006B57F9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="00A767D0" w:rsidRPr="006B57F9">
        <w:rPr>
          <w:rFonts w:ascii="Times New Roman" w:hAnsi="Times New Roman" w:cs="Times New Roman"/>
          <w:lang w:val="ru-RU"/>
        </w:rPr>
        <w:t>посадових</w:t>
      </w:r>
      <w:proofErr w:type="spellEnd"/>
      <w:r w:rsidR="00A767D0"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767D0" w:rsidRPr="006B57F9">
        <w:rPr>
          <w:rFonts w:ascii="Times New Roman" w:hAnsi="Times New Roman" w:cs="Times New Roman"/>
          <w:lang w:val="ru-RU"/>
        </w:rPr>
        <w:t>осіб</w:t>
      </w:r>
      <w:proofErr w:type="spellEnd"/>
      <w:r w:rsidR="00A767D0" w:rsidRPr="006B57F9">
        <w:rPr>
          <w:rFonts w:ascii="Times New Roman" w:hAnsi="Times New Roman" w:cs="Times New Roman"/>
          <w:lang w:val="ru-RU"/>
        </w:rPr>
        <w:t xml:space="preserve"> – з моменту </w:t>
      </w:r>
      <w:proofErr w:type="spellStart"/>
      <w:r w:rsidR="00A767D0" w:rsidRPr="006B57F9">
        <w:rPr>
          <w:rFonts w:ascii="Times New Roman" w:hAnsi="Times New Roman" w:cs="Times New Roman"/>
          <w:lang w:val="ru-RU"/>
        </w:rPr>
        <w:t>прийняття</w:t>
      </w:r>
      <w:proofErr w:type="spellEnd"/>
      <w:r w:rsidR="00A767D0"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767D0" w:rsidRPr="006B57F9">
        <w:rPr>
          <w:rFonts w:ascii="Times New Roman" w:hAnsi="Times New Roman" w:cs="Times New Roman"/>
          <w:lang w:val="ru-RU"/>
        </w:rPr>
        <w:t>цього</w:t>
      </w:r>
      <w:proofErr w:type="spellEnd"/>
      <w:r w:rsidR="00A767D0"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767D0" w:rsidRPr="006B57F9">
        <w:rPr>
          <w:rFonts w:ascii="Times New Roman" w:hAnsi="Times New Roman" w:cs="Times New Roman"/>
          <w:lang w:val="ru-RU"/>
        </w:rPr>
        <w:t>рішення</w:t>
      </w:r>
      <w:proofErr w:type="spellEnd"/>
      <w:r w:rsidR="00A767D0"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767D0" w:rsidRPr="006B57F9">
        <w:rPr>
          <w:rFonts w:ascii="Times New Roman" w:hAnsi="Times New Roman" w:cs="Times New Roman"/>
          <w:lang w:val="ru-RU"/>
        </w:rPr>
        <w:t>Загальними</w:t>
      </w:r>
      <w:proofErr w:type="spellEnd"/>
      <w:r w:rsidR="00A767D0"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767D0" w:rsidRPr="006B57F9">
        <w:rPr>
          <w:rFonts w:ascii="Times New Roman" w:hAnsi="Times New Roman" w:cs="Times New Roman"/>
          <w:lang w:val="ru-RU"/>
        </w:rPr>
        <w:t>зборами</w:t>
      </w:r>
      <w:proofErr w:type="spellEnd"/>
      <w:r w:rsidR="00A767D0" w:rsidRPr="006B57F9">
        <w:rPr>
          <w:rFonts w:ascii="Times New Roman" w:hAnsi="Times New Roman" w:cs="Times New Roman"/>
          <w:lang w:val="ru-RU"/>
        </w:rPr>
        <w:t xml:space="preserve">, а для </w:t>
      </w:r>
      <w:proofErr w:type="spellStart"/>
      <w:r w:rsidR="00A767D0" w:rsidRPr="006B57F9">
        <w:rPr>
          <w:rFonts w:ascii="Times New Roman" w:hAnsi="Times New Roman" w:cs="Times New Roman"/>
          <w:lang w:val="ru-RU"/>
        </w:rPr>
        <w:t>третіх</w:t>
      </w:r>
      <w:proofErr w:type="spellEnd"/>
      <w:r w:rsidR="00A767D0"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767D0" w:rsidRPr="006B57F9">
        <w:rPr>
          <w:rFonts w:ascii="Times New Roman" w:hAnsi="Times New Roman" w:cs="Times New Roman"/>
          <w:lang w:val="ru-RU"/>
        </w:rPr>
        <w:t>осіб</w:t>
      </w:r>
      <w:proofErr w:type="spellEnd"/>
      <w:r w:rsidR="00A767D0" w:rsidRPr="006B57F9">
        <w:rPr>
          <w:rFonts w:ascii="Times New Roman" w:hAnsi="Times New Roman" w:cs="Times New Roman"/>
          <w:lang w:val="ru-RU"/>
        </w:rPr>
        <w:t xml:space="preserve"> – з моменту </w:t>
      </w:r>
      <w:proofErr w:type="spellStart"/>
      <w:r w:rsidR="00A767D0" w:rsidRPr="006B57F9">
        <w:rPr>
          <w:rFonts w:ascii="Times New Roman" w:hAnsi="Times New Roman" w:cs="Times New Roman"/>
          <w:lang w:val="ru-RU"/>
        </w:rPr>
        <w:t>державної</w:t>
      </w:r>
      <w:proofErr w:type="spellEnd"/>
      <w:r w:rsidR="00A767D0"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767D0" w:rsidRPr="006B57F9">
        <w:rPr>
          <w:rFonts w:ascii="Times New Roman" w:hAnsi="Times New Roman" w:cs="Times New Roman"/>
          <w:lang w:val="ru-RU"/>
        </w:rPr>
        <w:t>реєстрації</w:t>
      </w:r>
      <w:proofErr w:type="spellEnd"/>
      <w:r w:rsidR="00A767D0" w:rsidRPr="006B57F9">
        <w:rPr>
          <w:rFonts w:ascii="Times New Roman" w:hAnsi="Times New Roman" w:cs="Times New Roman"/>
          <w:lang w:val="ru-RU"/>
        </w:rPr>
        <w:t xml:space="preserve"> Статуту </w:t>
      </w:r>
      <w:proofErr w:type="spellStart"/>
      <w:r w:rsidR="00A767D0" w:rsidRPr="006B57F9">
        <w:rPr>
          <w:rFonts w:ascii="Times New Roman" w:hAnsi="Times New Roman" w:cs="Times New Roman"/>
          <w:lang w:val="ru-RU"/>
        </w:rPr>
        <w:t>Товариства</w:t>
      </w:r>
      <w:proofErr w:type="spellEnd"/>
      <w:r w:rsidR="00A767D0" w:rsidRPr="006B57F9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="00A767D0" w:rsidRPr="006B57F9">
        <w:rPr>
          <w:rFonts w:ascii="Times New Roman" w:hAnsi="Times New Roman" w:cs="Times New Roman"/>
          <w:lang w:val="ru-RU"/>
        </w:rPr>
        <w:t>редакції</w:t>
      </w:r>
      <w:proofErr w:type="spellEnd"/>
      <w:r w:rsidR="00A767D0" w:rsidRPr="006B57F9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A767D0" w:rsidRPr="006B57F9">
        <w:rPr>
          <w:rFonts w:ascii="Times New Roman" w:hAnsi="Times New Roman" w:cs="Times New Roman"/>
          <w:lang w:val="ru-RU"/>
        </w:rPr>
        <w:t>затвердженій</w:t>
      </w:r>
      <w:proofErr w:type="spellEnd"/>
      <w:r w:rsidR="00A767D0"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767D0" w:rsidRPr="006B57F9">
        <w:rPr>
          <w:rFonts w:ascii="Times New Roman" w:hAnsi="Times New Roman" w:cs="Times New Roman"/>
          <w:lang w:val="ru-RU"/>
        </w:rPr>
        <w:t>рішенням</w:t>
      </w:r>
      <w:proofErr w:type="spellEnd"/>
      <w:r w:rsidR="00A767D0"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767D0" w:rsidRPr="006B57F9">
        <w:rPr>
          <w:rFonts w:ascii="Times New Roman" w:hAnsi="Times New Roman" w:cs="Times New Roman"/>
          <w:lang w:val="ru-RU"/>
        </w:rPr>
        <w:t>цих</w:t>
      </w:r>
      <w:proofErr w:type="spellEnd"/>
      <w:r w:rsidR="00A767D0"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767D0" w:rsidRPr="006B57F9">
        <w:rPr>
          <w:rFonts w:ascii="Times New Roman" w:hAnsi="Times New Roman" w:cs="Times New Roman"/>
          <w:lang w:val="ru-RU"/>
        </w:rPr>
        <w:t>Загальних</w:t>
      </w:r>
      <w:proofErr w:type="spellEnd"/>
      <w:r w:rsidR="00A767D0"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767D0" w:rsidRPr="006B57F9">
        <w:rPr>
          <w:rFonts w:ascii="Times New Roman" w:hAnsi="Times New Roman" w:cs="Times New Roman"/>
          <w:lang w:val="ru-RU"/>
        </w:rPr>
        <w:t>зборів</w:t>
      </w:r>
      <w:proofErr w:type="spellEnd"/>
      <w:r w:rsidR="00A767D0"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767D0" w:rsidRPr="006B57F9">
        <w:rPr>
          <w:rFonts w:ascii="Times New Roman" w:hAnsi="Times New Roman" w:cs="Times New Roman"/>
          <w:lang w:val="ru-RU"/>
        </w:rPr>
        <w:t>акціонерів</w:t>
      </w:r>
      <w:proofErr w:type="spellEnd"/>
      <w:r w:rsidR="00A767D0" w:rsidRPr="006B57F9">
        <w:rPr>
          <w:rFonts w:ascii="Times New Roman" w:hAnsi="Times New Roman" w:cs="Times New Roman"/>
          <w:lang w:val="ru-RU"/>
        </w:rPr>
        <w:t>.</w:t>
      </w:r>
    </w:p>
    <w:p w:rsidR="00A767D0" w:rsidRPr="006B57F9" w:rsidRDefault="00A767D0" w:rsidP="00A767D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6B57F9">
        <w:rPr>
          <w:rFonts w:ascii="Times New Roman" w:hAnsi="Times New Roman" w:cs="Times New Roman"/>
          <w:lang w:val="ru-RU"/>
        </w:rPr>
        <w:t xml:space="preserve">9.3. </w:t>
      </w:r>
      <w:proofErr w:type="spellStart"/>
      <w:r w:rsidRPr="006B57F9">
        <w:rPr>
          <w:rFonts w:ascii="Times New Roman" w:hAnsi="Times New Roman" w:cs="Times New Roman"/>
          <w:lang w:val="ru-RU"/>
        </w:rPr>
        <w:t>Доручити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Голові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та Секретарю </w:t>
      </w:r>
      <w:proofErr w:type="spellStart"/>
      <w:r w:rsidRPr="006B57F9">
        <w:rPr>
          <w:rFonts w:ascii="Times New Roman" w:hAnsi="Times New Roman" w:cs="Times New Roman"/>
          <w:lang w:val="ru-RU"/>
        </w:rPr>
        <w:t>цих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Загальних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зборів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акціонерів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підписати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нову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редакцію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Положень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6B57F9">
        <w:rPr>
          <w:rFonts w:ascii="Times New Roman" w:hAnsi="Times New Roman" w:cs="Times New Roman"/>
          <w:lang w:val="ru-RU"/>
        </w:rPr>
        <w:t>що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регламентують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діяльність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органів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управління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та контролю </w:t>
      </w:r>
      <w:proofErr w:type="spellStart"/>
      <w:r w:rsidRPr="006B57F9">
        <w:rPr>
          <w:rFonts w:ascii="Times New Roman" w:hAnsi="Times New Roman" w:cs="Times New Roman"/>
          <w:lang w:val="ru-RU"/>
        </w:rPr>
        <w:t>Товариства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6B57F9">
        <w:rPr>
          <w:rFonts w:ascii="Times New Roman" w:hAnsi="Times New Roman" w:cs="Times New Roman"/>
          <w:lang w:val="ru-RU"/>
        </w:rPr>
        <w:t>що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затверджена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цими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Загальними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зборами</w:t>
      </w:r>
      <w:proofErr w:type="spellEnd"/>
      <w:r w:rsidRPr="006B57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57F9">
        <w:rPr>
          <w:rFonts w:ascii="Times New Roman" w:hAnsi="Times New Roman" w:cs="Times New Roman"/>
          <w:lang w:val="ru-RU"/>
        </w:rPr>
        <w:t>акціонерів</w:t>
      </w:r>
      <w:proofErr w:type="spellEnd"/>
      <w:r w:rsidR="00E066C7" w:rsidRPr="006B57F9">
        <w:rPr>
          <w:rFonts w:ascii="Times New Roman" w:hAnsi="Times New Roman" w:cs="Times New Roman"/>
          <w:lang w:val="ru-RU"/>
        </w:rPr>
        <w:t>»</w:t>
      </w:r>
      <w:r w:rsidRPr="006B57F9">
        <w:rPr>
          <w:rFonts w:ascii="Times New Roman" w:hAnsi="Times New Roman" w:cs="Times New Roman"/>
          <w:lang w:val="ru-RU"/>
        </w:rPr>
        <w:t>.</w:t>
      </w:r>
    </w:p>
    <w:p w:rsidR="00591C84" w:rsidRPr="006B57F9" w:rsidRDefault="00E066C7" w:rsidP="00591C8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6B57F9">
        <w:rPr>
          <w:rFonts w:ascii="Times New Roman" w:eastAsia="Times New Roman" w:hAnsi="Times New Roman" w:cs="Times New Roman"/>
          <w:b/>
          <w:u w:val="single"/>
          <w:lang w:eastAsia="ru-RU"/>
        </w:rPr>
        <w:t>10</w:t>
      </w:r>
      <w:r w:rsidR="007E0E79" w:rsidRPr="006B57F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. </w:t>
      </w:r>
      <w:r w:rsidR="00591C84" w:rsidRPr="006B57F9">
        <w:rPr>
          <w:rFonts w:ascii="Times New Roman" w:hAnsi="Times New Roman" w:cs="Times New Roman"/>
          <w:b/>
          <w:u w:val="single"/>
        </w:rPr>
        <w:t xml:space="preserve">Прийняття рішення про припинення повноважень членів </w:t>
      </w:r>
      <w:r w:rsidRPr="006B57F9">
        <w:rPr>
          <w:rFonts w:ascii="Times New Roman" w:hAnsi="Times New Roman" w:cs="Times New Roman"/>
          <w:b/>
          <w:u w:val="single"/>
        </w:rPr>
        <w:t>Наглядової ради</w:t>
      </w:r>
      <w:r w:rsidR="00591C84" w:rsidRPr="006B57F9">
        <w:rPr>
          <w:rFonts w:ascii="Times New Roman" w:hAnsi="Times New Roman" w:cs="Times New Roman"/>
          <w:b/>
          <w:u w:val="single"/>
        </w:rPr>
        <w:t xml:space="preserve"> Товариства.</w:t>
      </w:r>
    </w:p>
    <w:p w:rsidR="007E0E79" w:rsidRPr="006B57F9" w:rsidRDefault="00FA4512" w:rsidP="00591C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57F9">
        <w:rPr>
          <w:rFonts w:ascii="Times New Roman" w:eastAsia="Times New Roman" w:hAnsi="Times New Roman" w:cs="Times New Roman"/>
          <w:b/>
          <w:u w:val="single"/>
          <w:lang w:eastAsia="ru-RU"/>
        </w:rPr>
        <w:t>Проект рішення</w:t>
      </w:r>
      <w:r w:rsidRPr="006B57F9">
        <w:rPr>
          <w:rFonts w:ascii="Times New Roman" w:eastAsia="Times New Roman" w:hAnsi="Times New Roman" w:cs="Times New Roman"/>
          <w:lang w:eastAsia="ru-RU"/>
        </w:rPr>
        <w:t>:</w:t>
      </w:r>
      <w:r w:rsidRPr="006B57F9">
        <w:rPr>
          <w:rFonts w:ascii="Times New Roman" w:hAnsi="Times New Roman" w:cs="Times New Roman"/>
        </w:rPr>
        <w:t xml:space="preserve"> «</w:t>
      </w:r>
      <w:r w:rsidR="00591C84" w:rsidRPr="006B57F9">
        <w:rPr>
          <w:rFonts w:ascii="Times New Roman" w:hAnsi="Times New Roman" w:cs="Times New Roman"/>
        </w:rPr>
        <w:t xml:space="preserve">Припинити повноваження членів </w:t>
      </w:r>
      <w:r w:rsidR="00E066C7" w:rsidRPr="006B57F9">
        <w:rPr>
          <w:rFonts w:ascii="Times New Roman" w:hAnsi="Times New Roman" w:cs="Times New Roman"/>
        </w:rPr>
        <w:t>Наглядової ради Товариства</w:t>
      </w:r>
      <w:r w:rsidR="00591C84" w:rsidRPr="006B57F9">
        <w:rPr>
          <w:rFonts w:ascii="Times New Roman" w:hAnsi="Times New Roman" w:cs="Times New Roman"/>
        </w:rPr>
        <w:t xml:space="preserve"> в повному складі – </w:t>
      </w:r>
      <w:proofErr w:type="spellStart"/>
      <w:r w:rsidR="00591C84" w:rsidRPr="006B57F9">
        <w:rPr>
          <w:rFonts w:ascii="Times New Roman" w:hAnsi="Times New Roman" w:cs="Times New Roman"/>
        </w:rPr>
        <w:t>Пекуровсько</w:t>
      </w:r>
      <w:r w:rsidR="00E066C7" w:rsidRPr="006B57F9">
        <w:rPr>
          <w:rFonts w:ascii="Times New Roman" w:hAnsi="Times New Roman" w:cs="Times New Roman"/>
        </w:rPr>
        <w:t>го</w:t>
      </w:r>
      <w:proofErr w:type="spellEnd"/>
      <w:r w:rsidR="00591C84" w:rsidRPr="006B57F9">
        <w:rPr>
          <w:rFonts w:ascii="Times New Roman" w:hAnsi="Times New Roman" w:cs="Times New Roman"/>
        </w:rPr>
        <w:t xml:space="preserve"> </w:t>
      </w:r>
      <w:r w:rsidR="002B2FC2" w:rsidRPr="006B57F9">
        <w:rPr>
          <w:rFonts w:ascii="Times New Roman" w:hAnsi="Times New Roman" w:cs="Times New Roman"/>
          <w:lang w:val="ru-RU"/>
        </w:rPr>
        <w:t>Л</w:t>
      </w:r>
      <w:r w:rsidR="00591C84" w:rsidRPr="006B57F9">
        <w:rPr>
          <w:rFonts w:ascii="Times New Roman" w:hAnsi="Times New Roman" w:cs="Times New Roman"/>
        </w:rPr>
        <w:t>.</w:t>
      </w:r>
      <w:r w:rsidR="00E066C7" w:rsidRPr="006B57F9">
        <w:rPr>
          <w:rFonts w:ascii="Times New Roman" w:hAnsi="Times New Roman" w:cs="Times New Roman"/>
        </w:rPr>
        <w:t>Й</w:t>
      </w:r>
      <w:r w:rsidR="00591C84" w:rsidRPr="006B57F9">
        <w:rPr>
          <w:rFonts w:ascii="Times New Roman" w:hAnsi="Times New Roman" w:cs="Times New Roman"/>
        </w:rPr>
        <w:t xml:space="preserve">., </w:t>
      </w:r>
      <w:r w:rsidR="00E066C7" w:rsidRPr="006B57F9">
        <w:rPr>
          <w:rFonts w:ascii="Times New Roman" w:hAnsi="Times New Roman" w:cs="Times New Roman"/>
        </w:rPr>
        <w:t>Швеця А.М.</w:t>
      </w:r>
      <w:r w:rsidR="00591C84" w:rsidRPr="006B57F9">
        <w:rPr>
          <w:rFonts w:ascii="Times New Roman" w:hAnsi="Times New Roman" w:cs="Times New Roman"/>
        </w:rPr>
        <w:t xml:space="preserve">, </w:t>
      </w:r>
      <w:proofErr w:type="spellStart"/>
      <w:r w:rsidR="00E066C7" w:rsidRPr="006B57F9">
        <w:rPr>
          <w:rFonts w:ascii="Times New Roman" w:hAnsi="Times New Roman" w:cs="Times New Roman"/>
        </w:rPr>
        <w:t>Пекуровського</w:t>
      </w:r>
      <w:proofErr w:type="spellEnd"/>
      <w:r w:rsidR="00E066C7" w:rsidRPr="006B57F9">
        <w:rPr>
          <w:rFonts w:ascii="Times New Roman" w:hAnsi="Times New Roman" w:cs="Times New Roman"/>
        </w:rPr>
        <w:t xml:space="preserve"> І.Л., </w:t>
      </w:r>
      <w:proofErr w:type="spellStart"/>
      <w:r w:rsidR="00E066C7" w:rsidRPr="006B57F9">
        <w:rPr>
          <w:rFonts w:ascii="Times New Roman" w:hAnsi="Times New Roman" w:cs="Times New Roman"/>
        </w:rPr>
        <w:t>Пекуровського</w:t>
      </w:r>
      <w:proofErr w:type="spellEnd"/>
      <w:r w:rsidR="00E066C7" w:rsidRPr="006B57F9">
        <w:rPr>
          <w:rFonts w:ascii="Times New Roman" w:hAnsi="Times New Roman" w:cs="Times New Roman"/>
        </w:rPr>
        <w:t xml:space="preserve"> О.Л</w:t>
      </w:r>
      <w:r w:rsidR="00591C84" w:rsidRPr="006B57F9">
        <w:rPr>
          <w:rFonts w:ascii="Times New Roman" w:hAnsi="Times New Roman" w:cs="Times New Roman"/>
        </w:rPr>
        <w:t>.</w:t>
      </w:r>
      <w:r w:rsidRPr="006B57F9">
        <w:rPr>
          <w:rFonts w:ascii="Times New Roman" w:hAnsi="Times New Roman" w:cs="Times New Roman"/>
        </w:rPr>
        <w:t>».</w:t>
      </w:r>
    </w:p>
    <w:p w:rsidR="00591C84" w:rsidRPr="006B57F9" w:rsidRDefault="00C85D1F" w:rsidP="00591C8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6B57F9">
        <w:rPr>
          <w:rFonts w:ascii="Times New Roman" w:eastAsia="Times New Roman" w:hAnsi="Times New Roman" w:cs="Times New Roman"/>
          <w:b/>
          <w:u w:val="single"/>
          <w:lang w:eastAsia="ru-RU"/>
        </w:rPr>
        <w:t>11</w:t>
      </w:r>
      <w:r w:rsidR="00FA4512" w:rsidRPr="006B57F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. </w:t>
      </w:r>
      <w:r w:rsidR="00591C84" w:rsidRPr="006B57F9">
        <w:rPr>
          <w:rFonts w:ascii="Times New Roman" w:hAnsi="Times New Roman" w:cs="Times New Roman"/>
          <w:b/>
          <w:u w:val="single"/>
        </w:rPr>
        <w:t xml:space="preserve">Обрання членів </w:t>
      </w:r>
      <w:r w:rsidRPr="006B57F9">
        <w:rPr>
          <w:rFonts w:ascii="Times New Roman" w:hAnsi="Times New Roman" w:cs="Times New Roman"/>
          <w:b/>
          <w:u w:val="single"/>
        </w:rPr>
        <w:t>Наглядової ради</w:t>
      </w:r>
      <w:r w:rsidR="00591C84" w:rsidRPr="006B57F9">
        <w:rPr>
          <w:rFonts w:ascii="Times New Roman" w:hAnsi="Times New Roman" w:cs="Times New Roman"/>
          <w:b/>
          <w:u w:val="single"/>
        </w:rPr>
        <w:t xml:space="preserve"> Товариства.</w:t>
      </w:r>
    </w:p>
    <w:p w:rsidR="00D0362D" w:rsidRPr="006B57F9" w:rsidRDefault="00566F24" w:rsidP="00D036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6B57F9">
        <w:rPr>
          <w:rFonts w:ascii="Times New Roman" w:hAnsi="Times New Roman" w:cs="Times New Roman"/>
          <w:b/>
          <w:u w:val="single"/>
        </w:rPr>
        <w:t>1</w:t>
      </w:r>
      <w:r w:rsidR="004377F3" w:rsidRPr="006B57F9">
        <w:rPr>
          <w:rFonts w:ascii="Times New Roman" w:hAnsi="Times New Roman" w:cs="Times New Roman"/>
          <w:b/>
          <w:u w:val="single"/>
          <w:lang w:val="ru-RU"/>
        </w:rPr>
        <w:t>2</w:t>
      </w:r>
      <w:r w:rsidRPr="006B57F9">
        <w:rPr>
          <w:rFonts w:ascii="Times New Roman" w:hAnsi="Times New Roman" w:cs="Times New Roman"/>
          <w:b/>
          <w:u w:val="single"/>
        </w:rPr>
        <w:t xml:space="preserve">. </w:t>
      </w:r>
      <w:r w:rsidR="00C85D1F" w:rsidRPr="006B57F9">
        <w:rPr>
          <w:rFonts w:ascii="Times New Roman" w:hAnsi="Times New Roman" w:cs="Times New Roman"/>
          <w:b/>
          <w:u w:val="single"/>
          <w:shd w:val="clear" w:color="auto" w:fill="FFFFFF"/>
        </w:rPr>
        <w:t>Затвердження умов цивільно-правових договорів, що укладатимуться з членами Наглядової ради Товариства, встановлення розміру їх винагороди. Обрання особи, яка уповноважується на підписання договорів з членами Наглядової ради</w:t>
      </w:r>
      <w:r w:rsidR="00D0362D" w:rsidRPr="006B57F9">
        <w:rPr>
          <w:rFonts w:ascii="Times New Roman" w:hAnsi="Times New Roman" w:cs="Times New Roman"/>
          <w:b/>
          <w:u w:val="single"/>
          <w:shd w:val="clear" w:color="auto" w:fill="FFFFFF"/>
        </w:rPr>
        <w:t>.</w:t>
      </w:r>
    </w:p>
    <w:p w:rsidR="00601A24" w:rsidRPr="006B57F9" w:rsidRDefault="00601A24" w:rsidP="00D036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6B57F9">
        <w:rPr>
          <w:rFonts w:ascii="Times New Roman" w:eastAsia="Times New Roman" w:hAnsi="Times New Roman" w:cs="Times New Roman"/>
          <w:b/>
          <w:u w:val="single"/>
          <w:lang w:eastAsia="ru-RU"/>
        </w:rPr>
        <w:t>Проект рішення</w:t>
      </w:r>
      <w:r w:rsidRPr="006B57F9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6B57F9">
        <w:rPr>
          <w:rFonts w:ascii="Times New Roman" w:hAnsi="Times New Roman" w:cs="Times New Roman"/>
        </w:rPr>
        <w:t>«</w:t>
      </w:r>
      <w:r w:rsidR="00C85D1F" w:rsidRPr="006B57F9">
        <w:rPr>
          <w:rFonts w:ascii="Times New Roman" w:hAnsi="Times New Roman" w:cs="Times New Roman"/>
        </w:rPr>
        <w:t>Затвердити умови цивільно-правових договорів з головою та членами Наглядової ради Товариства в редакції, що доведена до відома присутніх. Укласти цивільно-правові договори</w:t>
      </w:r>
      <w:r w:rsidR="00C872D0" w:rsidRPr="006B57F9">
        <w:rPr>
          <w:rFonts w:ascii="Times New Roman" w:hAnsi="Times New Roman" w:cs="Times New Roman"/>
        </w:rPr>
        <w:t xml:space="preserve"> в редакції, що доведена до відома присутніх. Від імені Товариства уповноважити на підписання вищезазначених договорів з головою та членами Наглядової ради директора Товариства. Затвердити бюджет Наглядової ради на 2021 рік в межах 160000,00 грн. (Сто шістдесят тисяч грн. 00 коп.)</w:t>
      </w:r>
      <w:r w:rsidRPr="006B57F9">
        <w:rPr>
          <w:rFonts w:ascii="Times New Roman" w:hAnsi="Times New Roman" w:cs="Times New Roman"/>
        </w:rPr>
        <w:t xml:space="preserve">».    </w:t>
      </w:r>
    </w:p>
    <w:p w:rsidR="005640B3" w:rsidRPr="006B57F9" w:rsidRDefault="005640B3" w:rsidP="00FA4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57F9">
        <w:rPr>
          <w:rFonts w:ascii="Times New Roman" w:eastAsia="Times New Roman" w:hAnsi="Times New Roman" w:cs="Times New Roman"/>
          <w:lang w:eastAsia="ru-RU"/>
        </w:rPr>
        <w:t xml:space="preserve">Інформація з повідомленням про проведення Зборів та проектом рішень щодо кожного з питань, включених до проекту порядку денного розміщена на власному веб-сайті Товариства за адресою: </w:t>
      </w:r>
      <w:hyperlink r:id="rId9" w:history="1">
        <w:r w:rsidRPr="006B57F9">
          <w:rPr>
            <w:rStyle w:val="a3"/>
            <w:rFonts w:ascii="Times New Roman" w:eastAsia="Times New Roman" w:hAnsi="Times New Roman" w:cs="Times New Roman"/>
            <w:color w:val="auto"/>
            <w:lang w:val="en-US" w:eastAsia="ru-RU"/>
          </w:rPr>
          <w:t>www</w:t>
        </w:r>
        <w:proofErr w:type="spellStart"/>
        <w:r w:rsidRPr="006B57F9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.chprt.pat.ua</w:t>
        </w:r>
        <w:proofErr w:type="spellEnd"/>
      </w:hyperlink>
    </w:p>
    <w:p w:rsidR="005640B3" w:rsidRPr="006B57F9" w:rsidRDefault="005640B3" w:rsidP="00FA4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6B57F9">
        <w:rPr>
          <w:rFonts w:ascii="Times New Roman" w:eastAsia="Times New Roman" w:hAnsi="Times New Roman" w:cs="Times New Roman"/>
          <w:bCs/>
          <w:lang w:eastAsia="x-none"/>
        </w:rPr>
        <w:t>Для участі у Зборах акціонерам необхідно мати при собі паспорт, а представникам акціонерів – паспорт та документ, що посвідчує повноваження представника, оформлений відповідно до вимог чинного законодавства.</w:t>
      </w:r>
    </w:p>
    <w:p w:rsidR="00946E9A" w:rsidRPr="006B57F9" w:rsidRDefault="005640B3" w:rsidP="00DA6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57F9">
        <w:rPr>
          <w:rFonts w:ascii="Times New Roman" w:eastAsia="Times New Roman" w:hAnsi="Times New Roman" w:cs="Times New Roman"/>
          <w:lang w:eastAsia="ru-RU"/>
        </w:rPr>
        <w:t>Ознайомитись з документами, необхідними для прийняття рішень з питань порядку денного, акціонери Товариства можуть за адресою: м. Чернігів, вул. Захисників України, буд.</w:t>
      </w:r>
      <w:r w:rsidR="00C61A47" w:rsidRPr="006B57F9">
        <w:rPr>
          <w:rFonts w:ascii="Times New Roman" w:eastAsia="Times New Roman" w:hAnsi="Times New Roman" w:cs="Times New Roman"/>
          <w:lang w:eastAsia="ru-RU"/>
        </w:rPr>
        <w:t xml:space="preserve"> 9</w:t>
      </w:r>
      <w:r w:rsidR="006A1702" w:rsidRPr="006B57F9">
        <w:rPr>
          <w:rFonts w:ascii="Times New Roman" w:eastAsia="Times New Roman" w:hAnsi="Times New Roman" w:cs="Times New Roman"/>
          <w:lang w:eastAsia="ru-RU"/>
        </w:rPr>
        <w:t>,</w:t>
      </w:r>
      <w:r w:rsidR="00C61A47" w:rsidRPr="006B57F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61A47" w:rsidRPr="006B57F9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="006A1702" w:rsidRPr="006B57F9">
        <w:rPr>
          <w:rFonts w:ascii="Times New Roman" w:eastAsia="Times New Roman" w:hAnsi="Times New Roman" w:cs="Times New Roman"/>
          <w:lang w:eastAsia="ru-RU"/>
        </w:rPr>
        <w:t>.</w:t>
      </w:r>
      <w:r w:rsidR="00C61A47" w:rsidRPr="006B57F9">
        <w:rPr>
          <w:rFonts w:ascii="Times New Roman" w:eastAsia="Times New Roman" w:hAnsi="Times New Roman" w:cs="Times New Roman"/>
          <w:lang w:eastAsia="ru-RU"/>
        </w:rPr>
        <w:t xml:space="preserve"> 513, </w:t>
      </w:r>
      <w:r w:rsidR="006A1702" w:rsidRPr="006B57F9">
        <w:rPr>
          <w:rFonts w:ascii="Times New Roman" w:eastAsia="Times New Roman" w:hAnsi="Times New Roman" w:cs="Times New Roman"/>
          <w:lang w:eastAsia="ru-RU"/>
        </w:rPr>
        <w:t xml:space="preserve">з 10.00 год. До 17.00 год. </w:t>
      </w:r>
      <w:r w:rsidR="00C61A47" w:rsidRPr="006B57F9">
        <w:rPr>
          <w:rFonts w:ascii="Times New Roman" w:eastAsia="Times New Roman" w:hAnsi="Times New Roman" w:cs="Times New Roman"/>
          <w:lang w:eastAsia="ru-RU"/>
        </w:rPr>
        <w:t>у робочі дні</w:t>
      </w:r>
      <w:r w:rsidRPr="006B57F9">
        <w:rPr>
          <w:rFonts w:ascii="Times New Roman" w:eastAsia="Times New Roman" w:hAnsi="Times New Roman" w:cs="Times New Roman"/>
          <w:lang w:eastAsia="ru-RU"/>
        </w:rPr>
        <w:t xml:space="preserve">. Відповідальна за ознайомлення особа – </w:t>
      </w:r>
      <w:r w:rsidR="006A1702" w:rsidRPr="006B57F9">
        <w:rPr>
          <w:rFonts w:ascii="Times New Roman" w:eastAsia="Times New Roman" w:hAnsi="Times New Roman" w:cs="Times New Roman"/>
          <w:lang w:eastAsia="ru-RU"/>
        </w:rPr>
        <w:t xml:space="preserve">головний бухгалтер – </w:t>
      </w:r>
      <w:proofErr w:type="spellStart"/>
      <w:r w:rsidR="006A1702" w:rsidRPr="006B57F9">
        <w:rPr>
          <w:rFonts w:ascii="Times New Roman" w:eastAsia="Times New Roman" w:hAnsi="Times New Roman" w:cs="Times New Roman"/>
          <w:lang w:eastAsia="ru-RU"/>
        </w:rPr>
        <w:t>Ромаскевич</w:t>
      </w:r>
      <w:proofErr w:type="spellEnd"/>
      <w:r w:rsidR="006A1702" w:rsidRPr="006B57F9">
        <w:rPr>
          <w:rFonts w:ascii="Times New Roman" w:eastAsia="Times New Roman" w:hAnsi="Times New Roman" w:cs="Times New Roman"/>
          <w:lang w:eastAsia="ru-RU"/>
        </w:rPr>
        <w:t xml:space="preserve"> В.В. Телефон: 0462974691</w:t>
      </w:r>
      <w:r w:rsidRPr="006B57F9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A453B" w:rsidRPr="006B57F9" w:rsidRDefault="009A453B" w:rsidP="00FA4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57F9">
        <w:rPr>
          <w:rFonts w:ascii="Times New Roman" w:eastAsia="Times New Roman" w:hAnsi="Times New Roman" w:cs="Times New Roman"/>
          <w:lang w:eastAsia="ru-RU"/>
        </w:rPr>
        <w:t>Відповідно до ст. 36 ЗУ «Про акціонерні товариства» Товариство</w:t>
      </w:r>
      <w:r w:rsidR="00BC26A2" w:rsidRPr="006B57F9">
        <w:rPr>
          <w:rFonts w:ascii="Times New Roman" w:eastAsia="Times New Roman" w:hAnsi="Times New Roman" w:cs="Times New Roman"/>
          <w:lang w:eastAsia="ru-RU"/>
        </w:rPr>
        <w:t xml:space="preserve"> до початку проведення Зборів </w:t>
      </w:r>
      <w:r w:rsidRPr="006B57F9">
        <w:rPr>
          <w:rFonts w:ascii="Times New Roman" w:eastAsia="Times New Roman" w:hAnsi="Times New Roman" w:cs="Times New Roman"/>
          <w:lang w:eastAsia="ru-RU"/>
        </w:rPr>
        <w:t xml:space="preserve">надає письмові відповіді на письмові запитання акціонерів щодо питань, включених до проекту порядку денного </w:t>
      </w:r>
      <w:r w:rsidR="001329C1" w:rsidRPr="006B57F9">
        <w:rPr>
          <w:rFonts w:ascii="Times New Roman" w:eastAsia="Times New Roman" w:hAnsi="Times New Roman" w:cs="Times New Roman"/>
          <w:lang w:eastAsia="ru-RU"/>
        </w:rPr>
        <w:t>З</w:t>
      </w:r>
      <w:r w:rsidRPr="006B57F9">
        <w:rPr>
          <w:rFonts w:ascii="Times New Roman" w:eastAsia="Times New Roman" w:hAnsi="Times New Roman" w:cs="Times New Roman"/>
          <w:lang w:eastAsia="ru-RU"/>
        </w:rPr>
        <w:t xml:space="preserve">борів та порядку денного </w:t>
      </w:r>
      <w:r w:rsidR="001329C1" w:rsidRPr="006B57F9">
        <w:rPr>
          <w:rFonts w:ascii="Times New Roman" w:eastAsia="Times New Roman" w:hAnsi="Times New Roman" w:cs="Times New Roman"/>
          <w:lang w:eastAsia="ru-RU"/>
        </w:rPr>
        <w:t>З</w:t>
      </w:r>
      <w:r w:rsidRPr="006B57F9">
        <w:rPr>
          <w:rFonts w:ascii="Times New Roman" w:eastAsia="Times New Roman" w:hAnsi="Times New Roman" w:cs="Times New Roman"/>
          <w:lang w:eastAsia="ru-RU"/>
        </w:rPr>
        <w:t>борів.</w:t>
      </w:r>
    </w:p>
    <w:p w:rsidR="00065AE7" w:rsidRPr="006B57F9" w:rsidRDefault="009A453B" w:rsidP="00FE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57F9">
        <w:rPr>
          <w:rFonts w:ascii="Times New Roman" w:eastAsia="Times New Roman" w:hAnsi="Times New Roman" w:cs="Times New Roman"/>
          <w:lang w:eastAsia="ru-RU"/>
        </w:rPr>
        <w:t xml:space="preserve">Відповідно до ст. 38 ЗУ «Про акціонерні товариства» акціонери можуть  вносити пропозиції щодо питань, включених до проекту порядку денного </w:t>
      </w:r>
      <w:r w:rsidR="001329C1" w:rsidRPr="006B57F9">
        <w:rPr>
          <w:rFonts w:ascii="Times New Roman" w:eastAsia="Times New Roman" w:hAnsi="Times New Roman" w:cs="Times New Roman"/>
          <w:lang w:eastAsia="ru-RU"/>
        </w:rPr>
        <w:t>З</w:t>
      </w:r>
      <w:r w:rsidR="00831C01" w:rsidRPr="006B57F9">
        <w:rPr>
          <w:rFonts w:ascii="Times New Roman" w:eastAsia="Times New Roman" w:hAnsi="Times New Roman" w:cs="Times New Roman"/>
          <w:lang w:eastAsia="ru-RU"/>
        </w:rPr>
        <w:t>борів</w:t>
      </w:r>
      <w:r w:rsidR="00065AE7" w:rsidRPr="006B57F9">
        <w:rPr>
          <w:rFonts w:ascii="Times New Roman" w:eastAsia="Times New Roman" w:hAnsi="Times New Roman" w:cs="Times New Roman"/>
          <w:lang w:eastAsia="ru-RU"/>
        </w:rPr>
        <w:t>,</w:t>
      </w:r>
      <w:r w:rsidR="00831C01" w:rsidRPr="006B57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57F9">
        <w:rPr>
          <w:rFonts w:ascii="Times New Roman" w:eastAsia="Times New Roman" w:hAnsi="Times New Roman" w:cs="Times New Roman"/>
          <w:lang w:eastAsia="ru-RU"/>
        </w:rPr>
        <w:t xml:space="preserve">не пізніше ніж за 20 (двадцять) днів до дати проведення </w:t>
      </w:r>
      <w:r w:rsidR="001329C1" w:rsidRPr="006B57F9">
        <w:rPr>
          <w:rFonts w:ascii="Times New Roman" w:eastAsia="Times New Roman" w:hAnsi="Times New Roman" w:cs="Times New Roman"/>
          <w:lang w:eastAsia="ru-RU"/>
        </w:rPr>
        <w:t>З</w:t>
      </w:r>
      <w:r w:rsidR="00FA61A7" w:rsidRPr="006B57F9">
        <w:rPr>
          <w:rFonts w:ascii="Times New Roman" w:eastAsia="Times New Roman" w:hAnsi="Times New Roman" w:cs="Times New Roman"/>
          <w:lang w:eastAsia="ru-RU"/>
        </w:rPr>
        <w:t>борів</w:t>
      </w:r>
      <w:r w:rsidR="00FA4512" w:rsidRPr="006B57F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A4512" w:rsidRPr="006B57F9">
        <w:rPr>
          <w:rFonts w:ascii="Times New Roman" w:hAnsi="Times New Roman" w:cs="Times New Roman"/>
        </w:rPr>
        <w:t>а щодо кандидатів до складу органів Товариства – не пізніше ніж за 7 (сім) днів до дати проведення Зборів.</w:t>
      </w:r>
      <w:r w:rsidRPr="006B57F9">
        <w:rPr>
          <w:rFonts w:ascii="Times New Roman" w:eastAsia="Times New Roman" w:hAnsi="Times New Roman" w:cs="Times New Roman"/>
          <w:lang w:eastAsia="ru-RU"/>
        </w:rPr>
        <w:t xml:space="preserve"> Пропозиції вносяться в письмовій формі</w:t>
      </w:r>
      <w:r w:rsidR="00BC26A2" w:rsidRPr="006B57F9">
        <w:rPr>
          <w:rFonts w:ascii="Times New Roman" w:eastAsia="Times New Roman" w:hAnsi="Times New Roman" w:cs="Times New Roman"/>
          <w:lang w:eastAsia="ru-RU"/>
        </w:rPr>
        <w:t>, відповідно до ч. 3 ст. 38 ЗУ «Про акціонерні товариства».</w:t>
      </w:r>
    </w:p>
    <w:p w:rsidR="005640B3" w:rsidRPr="006B57F9" w:rsidRDefault="00946E9A" w:rsidP="00971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n524"/>
      <w:bookmarkStart w:id="1" w:name="n525"/>
      <w:bookmarkEnd w:id="0"/>
      <w:bookmarkEnd w:id="1"/>
      <w:r w:rsidRPr="006B57F9">
        <w:rPr>
          <w:rFonts w:ascii="Times New Roman" w:eastAsia="Times New Roman" w:hAnsi="Times New Roman" w:cs="Times New Roman"/>
          <w:lang w:eastAsia="ru-RU"/>
        </w:rPr>
        <w:t>Під час голосування на Зборах представник по довіреності повинен голосувати відповідно до завдань визначених в довіреності. Якщо довіреність не містить завдання щодо голосування, представник вирішує всі питання щодо голосування на Зборах на свій розсуд.</w:t>
      </w:r>
    </w:p>
    <w:p w:rsidR="002A600F" w:rsidRPr="006B57F9" w:rsidRDefault="002A600F" w:rsidP="00434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val="ru-RU" w:eastAsia="ru-RU"/>
        </w:rPr>
      </w:pPr>
    </w:p>
    <w:p w:rsidR="00434475" w:rsidRPr="006B57F9" w:rsidRDefault="00434475" w:rsidP="00434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6B57F9">
        <w:rPr>
          <w:rFonts w:ascii="Times New Roman" w:eastAsia="Times New Roman" w:hAnsi="Times New Roman" w:cs="Times New Roman"/>
          <w:b/>
          <w:bCs/>
          <w:lang w:val="ru-RU" w:eastAsia="ru-RU"/>
        </w:rPr>
        <w:t>ОСНОВНІ ПОКАЗНИКИ </w:t>
      </w:r>
      <w:r w:rsidRPr="006B57F9">
        <w:rPr>
          <w:rFonts w:ascii="Times New Roman" w:eastAsia="Times New Roman" w:hAnsi="Times New Roman" w:cs="Times New Roman"/>
          <w:lang w:val="ru-RU" w:eastAsia="ru-RU"/>
        </w:rPr>
        <w:br/>
      </w:r>
      <w:proofErr w:type="spellStart"/>
      <w:r w:rsidRPr="006B57F9">
        <w:rPr>
          <w:rFonts w:ascii="Times New Roman" w:eastAsia="Times New Roman" w:hAnsi="Times New Roman" w:cs="Times New Roman"/>
          <w:b/>
          <w:bCs/>
          <w:lang w:val="ru-RU" w:eastAsia="ru-RU"/>
        </w:rPr>
        <w:t>фінансово-господарської</w:t>
      </w:r>
      <w:proofErr w:type="spellEnd"/>
      <w:r w:rsidRPr="006B57F9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proofErr w:type="spellStart"/>
      <w:r w:rsidRPr="006B57F9">
        <w:rPr>
          <w:rFonts w:ascii="Times New Roman" w:eastAsia="Times New Roman" w:hAnsi="Times New Roman" w:cs="Times New Roman"/>
          <w:b/>
          <w:bCs/>
          <w:lang w:val="ru-RU" w:eastAsia="ru-RU"/>
        </w:rPr>
        <w:t>діяльності</w:t>
      </w:r>
      <w:proofErr w:type="spellEnd"/>
      <w:r w:rsidRPr="006B57F9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proofErr w:type="spellStart"/>
      <w:r w:rsidRPr="006B57F9">
        <w:rPr>
          <w:rFonts w:ascii="Times New Roman" w:eastAsia="Times New Roman" w:hAnsi="Times New Roman" w:cs="Times New Roman"/>
          <w:b/>
          <w:bCs/>
          <w:lang w:val="ru-RU" w:eastAsia="ru-RU"/>
        </w:rPr>
        <w:t>підприємства</w:t>
      </w:r>
      <w:proofErr w:type="spellEnd"/>
      <w:r w:rsidRPr="006B57F9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(тис. </w:t>
      </w:r>
      <w:proofErr w:type="spellStart"/>
      <w:r w:rsidRPr="006B57F9">
        <w:rPr>
          <w:rFonts w:ascii="Times New Roman" w:eastAsia="Times New Roman" w:hAnsi="Times New Roman" w:cs="Times New Roman"/>
          <w:b/>
          <w:bCs/>
          <w:lang w:val="ru-RU" w:eastAsia="ru-RU"/>
        </w:rPr>
        <w:t>грн</w:t>
      </w:r>
      <w:proofErr w:type="spellEnd"/>
      <w:r w:rsidRPr="006B57F9">
        <w:rPr>
          <w:rFonts w:ascii="Times New Roman" w:eastAsia="Times New Roman" w:hAnsi="Times New Roman" w:cs="Times New Roman"/>
          <w:b/>
          <w:bCs/>
          <w:lang w:val="ru-RU" w:eastAsia="ru-RU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2"/>
        <w:gridCol w:w="2174"/>
        <w:gridCol w:w="2153"/>
      </w:tblGrid>
      <w:tr w:rsidR="00102A6B" w:rsidRPr="006B57F9" w:rsidTr="00591C84">
        <w:trPr>
          <w:trHeight w:val="60"/>
        </w:trPr>
        <w:tc>
          <w:tcPr>
            <w:tcW w:w="6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6B57F9" w:rsidRDefault="00434475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bookmarkStart w:id="2" w:name="n2118"/>
            <w:bookmarkEnd w:id="2"/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Найменування</w:t>
            </w:r>
            <w:proofErr w:type="spellEnd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показника</w:t>
            </w:r>
            <w:proofErr w:type="spellEnd"/>
          </w:p>
        </w:tc>
        <w:tc>
          <w:tcPr>
            <w:tcW w:w="4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6B57F9" w:rsidRDefault="00434475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Період</w:t>
            </w:r>
            <w:proofErr w:type="spellEnd"/>
          </w:p>
        </w:tc>
      </w:tr>
      <w:tr w:rsidR="00102A6B" w:rsidRPr="006B57F9" w:rsidTr="00591C84">
        <w:trPr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34475" w:rsidRPr="006B57F9" w:rsidRDefault="00434475" w:rsidP="004344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6B57F9" w:rsidRDefault="00434475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звітний</w:t>
            </w:r>
            <w:proofErr w:type="spellEnd"/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6B57F9" w:rsidRDefault="00434475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попередній</w:t>
            </w:r>
            <w:proofErr w:type="spellEnd"/>
          </w:p>
        </w:tc>
      </w:tr>
      <w:tr w:rsidR="00102A6B" w:rsidRPr="006B57F9" w:rsidTr="00591C84">
        <w:trPr>
          <w:trHeight w:val="60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6B57F9" w:rsidRDefault="00434475" w:rsidP="004344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Усього</w:t>
            </w:r>
            <w:proofErr w:type="spellEnd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активів</w:t>
            </w:r>
            <w:proofErr w:type="spellEnd"/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475" w:rsidRPr="006B57F9" w:rsidRDefault="005F325D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57F9">
              <w:rPr>
                <w:rFonts w:ascii="Times New Roman" w:eastAsia="Times New Roman" w:hAnsi="Times New Roman" w:cs="Times New Roman"/>
                <w:lang w:eastAsia="ru-RU"/>
              </w:rPr>
              <w:t>2265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475" w:rsidRPr="006B57F9" w:rsidRDefault="005F325D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57F9"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</w:tr>
      <w:tr w:rsidR="005F325D" w:rsidRPr="006B57F9" w:rsidTr="00591C84">
        <w:trPr>
          <w:trHeight w:val="60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25D" w:rsidRPr="006B57F9" w:rsidRDefault="005F325D" w:rsidP="004344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Основні</w:t>
            </w:r>
            <w:proofErr w:type="spellEnd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засоби</w:t>
            </w:r>
            <w:proofErr w:type="spellEnd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(за </w:t>
            </w: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залишковою</w:t>
            </w:r>
            <w:proofErr w:type="spellEnd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вартістю</w:t>
            </w:r>
            <w:proofErr w:type="spellEnd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325D" w:rsidRPr="006B57F9" w:rsidRDefault="005F325D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57F9">
              <w:rPr>
                <w:rFonts w:ascii="Times New Roman" w:eastAsia="Times New Roman" w:hAnsi="Times New Roman" w:cs="Times New Roman"/>
                <w:lang w:eastAsia="ru-RU"/>
              </w:rPr>
              <w:t>1276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325D" w:rsidRPr="006B57F9" w:rsidRDefault="005F325D" w:rsidP="0090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7F9">
              <w:rPr>
                <w:rFonts w:ascii="Times New Roman" w:eastAsia="Times New Roman" w:hAnsi="Times New Roman" w:cs="Times New Roman"/>
                <w:lang w:eastAsia="ru-RU"/>
              </w:rPr>
              <w:t>1412</w:t>
            </w:r>
          </w:p>
        </w:tc>
      </w:tr>
      <w:tr w:rsidR="005F325D" w:rsidRPr="006B57F9" w:rsidTr="00591C84">
        <w:trPr>
          <w:trHeight w:val="60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25D" w:rsidRPr="006B57F9" w:rsidRDefault="005F325D" w:rsidP="004344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Запаси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325D" w:rsidRPr="006B57F9" w:rsidRDefault="005F325D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25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325D" w:rsidRPr="006B57F9" w:rsidRDefault="005F325D" w:rsidP="0090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215</w:t>
            </w:r>
          </w:p>
        </w:tc>
      </w:tr>
      <w:tr w:rsidR="005F325D" w:rsidRPr="006B57F9" w:rsidTr="00591C84">
        <w:trPr>
          <w:trHeight w:val="60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25D" w:rsidRPr="006B57F9" w:rsidRDefault="005F325D" w:rsidP="004344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Сумарна</w:t>
            </w:r>
            <w:proofErr w:type="spellEnd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дебіторська</w:t>
            </w:r>
            <w:proofErr w:type="spellEnd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заборгованість</w:t>
            </w:r>
            <w:proofErr w:type="spellEnd"/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325D" w:rsidRPr="006B57F9" w:rsidRDefault="005F325D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288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325D" w:rsidRPr="006B57F9" w:rsidRDefault="005F325D" w:rsidP="0090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111</w:t>
            </w:r>
          </w:p>
        </w:tc>
      </w:tr>
      <w:tr w:rsidR="005F325D" w:rsidRPr="006B57F9" w:rsidTr="00591C84">
        <w:trPr>
          <w:trHeight w:val="60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25D" w:rsidRPr="006B57F9" w:rsidRDefault="005F325D" w:rsidP="004344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Гроші</w:t>
            </w:r>
            <w:proofErr w:type="spellEnd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їх</w:t>
            </w:r>
            <w:proofErr w:type="spellEnd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еквіваленти</w:t>
            </w:r>
            <w:proofErr w:type="spellEnd"/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325D" w:rsidRPr="006B57F9" w:rsidRDefault="005F325D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676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325D" w:rsidRPr="006B57F9" w:rsidRDefault="005F325D" w:rsidP="0090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229</w:t>
            </w:r>
          </w:p>
        </w:tc>
      </w:tr>
      <w:tr w:rsidR="005F325D" w:rsidRPr="006B57F9" w:rsidTr="00591C84">
        <w:trPr>
          <w:trHeight w:val="60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25D" w:rsidRPr="006B57F9" w:rsidRDefault="005F325D" w:rsidP="004344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Нерозподілений</w:t>
            </w:r>
            <w:proofErr w:type="spellEnd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прибуток</w:t>
            </w:r>
            <w:proofErr w:type="spellEnd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</w:t>
            </w: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непокритий</w:t>
            </w:r>
            <w:proofErr w:type="spellEnd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збиток</w:t>
            </w:r>
            <w:proofErr w:type="spellEnd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325D" w:rsidRPr="006B57F9" w:rsidRDefault="005F325D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430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325D" w:rsidRPr="006B57F9" w:rsidRDefault="005F325D" w:rsidP="0090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(27)</w:t>
            </w:r>
          </w:p>
        </w:tc>
      </w:tr>
      <w:tr w:rsidR="005F325D" w:rsidRPr="006B57F9" w:rsidTr="00591C84">
        <w:trPr>
          <w:trHeight w:val="60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25D" w:rsidRPr="006B57F9" w:rsidRDefault="005F325D" w:rsidP="004344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Власний</w:t>
            </w:r>
            <w:proofErr w:type="spellEnd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капітал</w:t>
            </w:r>
            <w:proofErr w:type="spellEnd"/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325D" w:rsidRPr="006B57F9" w:rsidRDefault="005F325D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2019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325D" w:rsidRPr="006B57F9" w:rsidRDefault="005F325D" w:rsidP="0090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1618</w:t>
            </w:r>
          </w:p>
        </w:tc>
      </w:tr>
      <w:tr w:rsidR="005F325D" w:rsidRPr="006B57F9" w:rsidTr="00591C84">
        <w:trPr>
          <w:trHeight w:val="60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25D" w:rsidRPr="006B57F9" w:rsidRDefault="005F325D" w:rsidP="004344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Зареєстрований</w:t>
            </w:r>
            <w:proofErr w:type="spellEnd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</w:t>
            </w: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пайовий</w:t>
            </w:r>
            <w:proofErr w:type="spellEnd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/</w:t>
            </w: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статутний</w:t>
            </w:r>
            <w:proofErr w:type="spellEnd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) </w:t>
            </w: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капітал</w:t>
            </w:r>
            <w:proofErr w:type="spellEnd"/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325D" w:rsidRPr="006B57F9" w:rsidRDefault="005F325D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361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325D" w:rsidRPr="006B57F9" w:rsidRDefault="005F325D" w:rsidP="0090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361</w:t>
            </w:r>
          </w:p>
        </w:tc>
      </w:tr>
      <w:tr w:rsidR="005F325D" w:rsidRPr="006B57F9" w:rsidTr="00591C84">
        <w:trPr>
          <w:trHeight w:val="60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25D" w:rsidRPr="006B57F9" w:rsidRDefault="005F325D" w:rsidP="004344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Довгострокові</w:t>
            </w:r>
            <w:proofErr w:type="spellEnd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зобов’язання</w:t>
            </w:r>
            <w:proofErr w:type="spellEnd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і </w:t>
            </w: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325D" w:rsidRPr="006B57F9" w:rsidRDefault="005F325D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325D" w:rsidRPr="006B57F9" w:rsidRDefault="005F325D" w:rsidP="0090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5F325D" w:rsidRPr="006B57F9" w:rsidTr="00591C84">
        <w:trPr>
          <w:trHeight w:val="60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25D" w:rsidRPr="006B57F9" w:rsidRDefault="005F325D" w:rsidP="004344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Поточні</w:t>
            </w:r>
            <w:proofErr w:type="spellEnd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зобов’язання</w:t>
            </w:r>
            <w:proofErr w:type="spellEnd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і </w:t>
            </w: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325D" w:rsidRPr="006B57F9" w:rsidRDefault="005F325D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246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325D" w:rsidRPr="006B57F9" w:rsidRDefault="005F325D" w:rsidP="0090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349</w:t>
            </w:r>
          </w:p>
        </w:tc>
      </w:tr>
      <w:tr w:rsidR="005F325D" w:rsidRPr="006B57F9" w:rsidTr="00591C84">
        <w:trPr>
          <w:trHeight w:val="60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25D" w:rsidRPr="006B57F9" w:rsidRDefault="005F325D" w:rsidP="004344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Чистий</w:t>
            </w:r>
            <w:proofErr w:type="spellEnd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фінансовий</w:t>
            </w:r>
            <w:proofErr w:type="spellEnd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результат: </w:t>
            </w: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прибуток</w:t>
            </w:r>
            <w:proofErr w:type="spellEnd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</w:t>
            </w: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збиток</w:t>
            </w:r>
            <w:proofErr w:type="spellEnd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325D" w:rsidRPr="006B57F9" w:rsidRDefault="005F325D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407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325D" w:rsidRPr="006B57F9" w:rsidRDefault="005F325D" w:rsidP="0090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(88)</w:t>
            </w:r>
          </w:p>
        </w:tc>
      </w:tr>
      <w:tr w:rsidR="005F325D" w:rsidRPr="006B57F9" w:rsidTr="00591C84">
        <w:trPr>
          <w:trHeight w:val="60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25D" w:rsidRPr="006B57F9" w:rsidRDefault="005F325D" w:rsidP="004344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Середньорічна</w:t>
            </w:r>
            <w:proofErr w:type="spellEnd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кількість</w:t>
            </w:r>
            <w:proofErr w:type="spellEnd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акцій</w:t>
            </w:r>
            <w:proofErr w:type="spellEnd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(шт.)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325D" w:rsidRPr="006B57F9" w:rsidRDefault="005F325D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1445080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325D" w:rsidRPr="006B57F9" w:rsidRDefault="005F325D" w:rsidP="0090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1445080</w:t>
            </w:r>
          </w:p>
        </w:tc>
      </w:tr>
      <w:tr w:rsidR="005F325D" w:rsidRPr="006B57F9" w:rsidTr="00591C84">
        <w:trPr>
          <w:trHeight w:val="60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25D" w:rsidRPr="006B57F9" w:rsidRDefault="005F325D" w:rsidP="004344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Чистий</w:t>
            </w:r>
            <w:proofErr w:type="spellEnd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прибуток</w:t>
            </w:r>
            <w:proofErr w:type="spellEnd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</w:t>
            </w: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збиток</w:t>
            </w:r>
            <w:proofErr w:type="spellEnd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) на одну </w:t>
            </w: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просту</w:t>
            </w:r>
            <w:proofErr w:type="spellEnd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акцію</w:t>
            </w:r>
            <w:proofErr w:type="spellEnd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</w:t>
            </w:r>
            <w:proofErr w:type="spellStart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грн</w:t>
            </w:r>
            <w:proofErr w:type="spellEnd"/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325D" w:rsidRPr="006B57F9" w:rsidRDefault="005F325D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0,28156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325D" w:rsidRPr="006B57F9" w:rsidRDefault="005F325D" w:rsidP="0090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B57F9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</w:tbl>
    <w:p w:rsidR="002A600F" w:rsidRPr="006B57F9" w:rsidRDefault="002A600F" w:rsidP="00591C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u w:val="single"/>
          <w:lang w:eastAsia="ru-RU"/>
        </w:rPr>
      </w:pPr>
    </w:p>
    <w:p w:rsidR="005640B3" w:rsidRPr="006B57F9" w:rsidRDefault="005640B3" w:rsidP="00591C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B57F9">
        <w:rPr>
          <w:rFonts w:ascii="Times New Roman" w:eastAsia="Times New Roman" w:hAnsi="Times New Roman" w:cs="Times New Roman"/>
          <w:i/>
          <w:u w:val="single"/>
          <w:lang w:eastAsia="ru-RU"/>
        </w:rPr>
        <w:t>Телефон</w:t>
      </w:r>
      <w:r w:rsidR="00D27D55" w:rsidRPr="006B57F9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для довідок:</w:t>
      </w:r>
      <w:r w:rsidR="00D27D55" w:rsidRPr="006B57F9">
        <w:rPr>
          <w:rFonts w:ascii="Times New Roman" w:eastAsia="Times New Roman" w:hAnsi="Times New Roman" w:cs="Times New Roman"/>
          <w:i/>
          <w:lang w:eastAsia="ru-RU"/>
        </w:rPr>
        <w:t xml:space="preserve"> (04622) 3-33-15</w:t>
      </w:r>
      <w:r w:rsidR="00162090" w:rsidRPr="006B57F9">
        <w:rPr>
          <w:rFonts w:ascii="Times New Roman" w:eastAsia="Times New Roman" w:hAnsi="Times New Roman" w:cs="Times New Roman"/>
          <w:i/>
          <w:lang w:eastAsia="ru-RU"/>
        </w:rPr>
        <w:t xml:space="preserve"> ПрАТ «ЧЕРНІГІВПОБУТРАДІОТЕХНІКА»</w:t>
      </w:r>
    </w:p>
    <w:p w:rsidR="00DA68E5" w:rsidRPr="000C2AC6" w:rsidRDefault="00DA68E5" w:rsidP="00591C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val="ru-RU" w:eastAsia="ru-RU"/>
        </w:rPr>
      </w:pPr>
    </w:p>
    <w:p w:rsidR="000C2AC6" w:rsidRDefault="000C2AC6" w:rsidP="000C2A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Телефон для продажу акцій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 (097) 250-30-56</w:t>
      </w:r>
    </w:p>
    <w:p w:rsidR="000C2AC6" w:rsidRPr="000C2AC6" w:rsidRDefault="000C2AC6" w:rsidP="00591C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val="ru-RU" w:eastAsia="ru-RU"/>
        </w:rPr>
      </w:pPr>
      <w:bookmarkStart w:id="3" w:name="_GoBack"/>
      <w:bookmarkEnd w:id="3"/>
    </w:p>
    <w:sectPr w:rsidR="000C2AC6" w:rsidRPr="000C2AC6" w:rsidSect="00817054">
      <w:footerReference w:type="default" r:id="rId10"/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A2" w:rsidRDefault="00A82FA2" w:rsidP="006627B3">
      <w:pPr>
        <w:spacing w:after="0" w:line="240" w:lineRule="auto"/>
      </w:pPr>
      <w:r>
        <w:separator/>
      </w:r>
    </w:p>
  </w:endnote>
  <w:endnote w:type="continuationSeparator" w:id="0">
    <w:p w:rsidR="00A82FA2" w:rsidRDefault="00A82FA2" w:rsidP="0066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7780725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A1912" w:rsidRPr="00FE69F5" w:rsidRDefault="006A1912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E69F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E69F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E69F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C2AC6" w:rsidRPr="000C2AC6">
          <w:rPr>
            <w:rFonts w:ascii="Times New Roman" w:hAnsi="Times New Roman" w:cs="Times New Roman"/>
            <w:noProof/>
            <w:sz w:val="20"/>
            <w:szCs w:val="20"/>
            <w:lang w:val="ru-RU"/>
          </w:rPr>
          <w:t>3</w:t>
        </w:r>
        <w:r w:rsidRPr="00FE69F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A1912" w:rsidRDefault="006A19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A2" w:rsidRDefault="00A82FA2" w:rsidP="006627B3">
      <w:pPr>
        <w:spacing w:after="0" w:line="240" w:lineRule="auto"/>
      </w:pPr>
      <w:r>
        <w:separator/>
      </w:r>
    </w:p>
  </w:footnote>
  <w:footnote w:type="continuationSeparator" w:id="0">
    <w:p w:rsidR="00A82FA2" w:rsidRDefault="00A82FA2" w:rsidP="00662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3B"/>
    <w:rsid w:val="000019C6"/>
    <w:rsid w:val="00033881"/>
    <w:rsid w:val="00064EDB"/>
    <w:rsid w:val="00065AE7"/>
    <w:rsid w:val="00096BAD"/>
    <w:rsid w:val="000B0993"/>
    <w:rsid w:val="000C2AC6"/>
    <w:rsid w:val="00102A6B"/>
    <w:rsid w:val="00107776"/>
    <w:rsid w:val="00112325"/>
    <w:rsid w:val="001329C1"/>
    <w:rsid w:val="00135CEC"/>
    <w:rsid w:val="00145F00"/>
    <w:rsid w:val="00153AFB"/>
    <w:rsid w:val="001547C5"/>
    <w:rsid w:val="00162090"/>
    <w:rsid w:val="0016553D"/>
    <w:rsid w:val="00181C10"/>
    <w:rsid w:val="00185386"/>
    <w:rsid w:val="001A0EF3"/>
    <w:rsid w:val="001B51BE"/>
    <w:rsid w:val="001B62B3"/>
    <w:rsid w:val="001B6DD8"/>
    <w:rsid w:val="001B78F0"/>
    <w:rsid w:val="001B7BFA"/>
    <w:rsid w:val="001D4644"/>
    <w:rsid w:val="001E3E64"/>
    <w:rsid w:val="001E7543"/>
    <w:rsid w:val="002061A2"/>
    <w:rsid w:val="00212365"/>
    <w:rsid w:val="00236C99"/>
    <w:rsid w:val="00241614"/>
    <w:rsid w:val="0024606C"/>
    <w:rsid w:val="002472C9"/>
    <w:rsid w:val="002473F4"/>
    <w:rsid w:val="0025527E"/>
    <w:rsid w:val="0025569D"/>
    <w:rsid w:val="0025759C"/>
    <w:rsid w:val="002825AF"/>
    <w:rsid w:val="002962DA"/>
    <w:rsid w:val="002A2425"/>
    <w:rsid w:val="002A600F"/>
    <w:rsid w:val="002B2FC2"/>
    <w:rsid w:val="002B7363"/>
    <w:rsid w:val="002D1070"/>
    <w:rsid w:val="002F58EF"/>
    <w:rsid w:val="003253CD"/>
    <w:rsid w:val="00364089"/>
    <w:rsid w:val="003706AE"/>
    <w:rsid w:val="00374F9D"/>
    <w:rsid w:val="003978A9"/>
    <w:rsid w:val="003A3795"/>
    <w:rsid w:val="003B7ECC"/>
    <w:rsid w:val="003C408D"/>
    <w:rsid w:val="003E0E66"/>
    <w:rsid w:val="003E477B"/>
    <w:rsid w:val="00404A5D"/>
    <w:rsid w:val="00426B11"/>
    <w:rsid w:val="00434475"/>
    <w:rsid w:val="004377F3"/>
    <w:rsid w:val="00441493"/>
    <w:rsid w:val="004629A5"/>
    <w:rsid w:val="0046553A"/>
    <w:rsid w:val="004728DF"/>
    <w:rsid w:val="00482DED"/>
    <w:rsid w:val="00492AE7"/>
    <w:rsid w:val="00494F20"/>
    <w:rsid w:val="004A3B0D"/>
    <w:rsid w:val="004A4224"/>
    <w:rsid w:val="004A6BD1"/>
    <w:rsid w:val="004B676F"/>
    <w:rsid w:val="00502FDF"/>
    <w:rsid w:val="0051220B"/>
    <w:rsid w:val="00516C36"/>
    <w:rsid w:val="00522A06"/>
    <w:rsid w:val="00530B89"/>
    <w:rsid w:val="00531469"/>
    <w:rsid w:val="00540D95"/>
    <w:rsid w:val="005556F0"/>
    <w:rsid w:val="00556BDF"/>
    <w:rsid w:val="005640B3"/>
    <w:rsid w:val="00566F24"/>
    <w:rsid w:val="00591C84"/>
    <w:rsid w:val="005A73CB"/>
    <w:rsid w:val="005C7DE4"/>
    <w:rsid w:val="005D0C16"/>
    <w:rsid w:val="005F325D"/>
    <w:rsid w:val="00601A24"/>
    <w:rsid w:val="00616720"/>
    <w:rsid w:val="00630DEC"/>
    <w:rsid w:val="00635339"/>
    <w:rsid w:val="00645D15"/>
    <w:rsid w:val="0064756C"/>
    <w:rsid w:val="00655632"/>
    <w:rsid w:val="006627B3"/>
    <w:rsid w:val="0066530A"/>
    <w:rsid w:val="00692677"/>
    <w:rsid w:val="006A1702"/>
    <w:rsid w:val="006A1912"/>
    <w:rsid w:val="006B35B2"/>
    <w:rsid w:val="006B57F9"/>
    <w:rsid w:val="006B5D45"/>
    <w:rsid w:val="006B7209"/>
    <w:rsid w:val="006C6566"/>
    <w:rsid w:val="006D5554"/>
    <w:rsid w:val="006F730F"/>
    <w:rsid w:val="00711796"/>
    <w:rsid w:val="0072074F"/>
    <w:rsid w:val="00750070"/>
    <w:rsid w:val="007A3098"/>
    <w:rsid w:val="007B0BCA"/>
    <w:rsid w:val="007D01BE"/>
    <w:rsid w:val="007E0E79"/>
    <w:rsid w:val="007F39EF"/>
    <w:rsid w:val="00817054"/>
    <w:rsid w:val="008177C4"/>
    <w:rsid w:val="00821D19"/>
    <w:rsid w:val="00831C01"/>
    <w:rsid w:val="00837000"/>
    <w:rsid w:val="00840BC3"/>
    <w:rsid w:val="008536FC"/>
    <w:rsid w:val="00854367"/>
    <w:rsid w:val="00856D0E"/>
    <w:rsid w:val="00857C20"/>
    <w:rsid w:val="00871F2D"/>
    <w:rsid w:val="008B2890"/>
    <w:rsid w:val="008C41CC"/>
    <w:rsid w:val="008C4205"/>
    <w:rsid w:val="008D0D51"/>
    <w:rsid w:val="008E2878"/>
    <w:rsid w:val="009028E5"/>
    <w:rsid w:val="009406E6"/>
    <w:rsid w:val="00946C7C"/>
    <w:rsid w:val="00946E9A"/>
    <w:rsid w:val="0097112C"/>
    <w:rsid w:val="009801AF"/>
    <w:rsid w:val="00984439"/>
    <w:rsid w:val="009934BF"/>
    <w:rsid w:val="009934CA"/>
    <w:rsid w:val="009A453B"/>
    <w:rsid w:val="009D76FD"/>
    <w:rsid w:val="00A0577F"/>
    <w:rsid w:val="00A3707A"/>
    <w:rsid w:val="00A41237"/>
    <w:rsid w:val="00A412D4"/>
    <w:rsid w:val="00A6369E"/>
    <w:rsid w:val="00A767D0"/>
    <w:rsid w:val="00A82FA2"/>
    <w:rsid w:val="00A91674"/>
    <w:rsid w:val="00A92D9F"/>
    <w:rsid w:val="00AA18D1"/>
    <w:rsid w:val="00AB2B43"/>
    <w:rsid w:val="00AB520D"/>
    <w:rsid w:val="00AE1A31"/>
    <w:rsid w:val="00AF0027"/>
    <w:rsid w:val="00AF1F93"/>
    <w:rsid w:val="00B0286B"/>
    <w:rsid w:val="00B12D73"/>
    <w:rsid w:val="00B504EC"/>
    <w:rsid w:val="00B574FE"/>
    <w:rsid w:val="00B600DE"/>
    <w:rsid w:val="00B7671C"/>
    <w:rsid w:val="00B91A7A"/>
    <w:rsid w:val="00BA2BA2"/>
    <w:rsid w:val="00BC26A2"/>
    <w:rsid w:val="00BC7E65"/>
    <w:rsid w:val="00BD2B0F"/>
    <w:rsid w:val="00BE607E"/>
    <w:rsid w:val="00C02539"/>
    <w:rsid w:val="00C24F4D"/>
    <w:rsid w:val="00C277F0"/>
    <w:rsid w:val="00C61981"/>
    <w:rsid w:val="00C61A47"/>
    <w:rsid w:val="00C85D1F"/>
    <w:rsid w:val="00C8625B"/>
    <w:rsid w:val="00C872D0"/>
    <w:rsid w:val="00CB1971"/>
    <w:rsid w:val="00CB5C11"/>
    <w:rsid w:val="00CC6685"/>
    <w:rsid w:val="00CE7332"/>
    <w:rsid w:val="00D0362D"/>
    <w:rsid w:val="00D10090"/>
    <w:rsid w:val="00D25A11"/>
    <w:rsid w:val="00D27D55"/>
    <w:rsid w:val="00D43E38"/>
    <w:rsid w:val="00D52702"/>
    <w:rsid w:val="00D75F95"/>
    <w:rsid w:val="00DA68E5"/>
    <w:rsid w:val="00DA6FA3"/>
    <w:rsid w:val="00DE0127"/>
    <w:rsid w:val="00DE46D5"/>
    <w:rsid w:val="00DF60DF"/>
    <w:rsid w:val="00E066C7"/>
    <w:rsid w:val="00E105B4"/>
    <w:rsid w:val="00E15F5F"/>
    <w:rsid w:val="00E21F82"/>
    <w:rsid w:val="00E37C2C"/>
    <w:rsid w:val="00E4680D"/>
    <w:rsid w:val="00E56F1E"/>
    <w:rsid w:val="00E86F64"/>
    <w:rsid w:val="00E87892"/>
    <w:rsid w:val="00EE1E84"/>
    <w:rsid w:val="00EE2C37"/>
    <w:rsid w:val="00EF0CAD"/>
    <w:rsid w:val="00EF7230"/>
    <w:rsid w:val="00F01E34"/>
    <w:rsid w:val="00F24BB0"/>
    <w:rsid w:val="00F35F0F"/>
    <w:rsid w:val="00F6327A"/>
    <w:rsid w:val="00F6354D"/>
    <w:rsid w:val="00F745F5"/>
    <w:rsid w:val="00F77A55"/>
    <w:rsid w:val="00F85D47"/>
    <w:rsid w:val="00F96E97"/>
    <w:rsid w:val="00FA0731"/>
    <w:rsid w:val="00FA4512"/>
    <w:rsid w:val="00FA61A7"/>
    <w:rsid w:val="00FB0CE6"/>
    <w:rsid w:val="00FB6121"/>
    <w:rsid w:val="00FC7965"/>
    <w:rsid w:val="00FE69F5"/>
    <w:rsid w:val="00F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F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4FE"/>
    <w:rPr>
      <w:rFonts w:ascii="Tahoma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66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27B3"/>
    <w:rPr>
      <w:lang w:val="uk-UA"/>
    </w:rPr>
  </w:style>
  <w:style w:type="paragraph" w:styleId="a8">
    <w:name w:val="footer"/>
    <w:basedOn w:val="a"/>
    <w:link w:val="a9"/>
    <w:uiPriority w:val="99"/>
    <w:unhideWhenUsed/>
    <w:rsid w:val="0066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27B3"/>
    <w:rPr>
      <w:lang w:val="uk-UA"/>
    </w:rPr>
  </w:style>
  <w:style w:type="paragraph" w:customStyle="1" w:styleId="2">
    <w:name w:val="Знак Знак2 Знак Знак Знак Знак"/>
    <w:basedOn w:val="a"/>
    <w:rsid w:val="00E56F1E"/>
    <w:pPr>
      <w:spacing w:after="160" w:line="240" w:lineRule="exact"/>
      <w:ind w:firstLine="284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85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3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0">
    <w:name w:val="Знак Знак2 Знак Знак Знак Знак"/>
    <w:basedOn w:val="a"/>
    <w:rsid w:val="00F85D47"/>
    <w:pPr>
      <w:spacing w:after="160" w:line="240" w:lineRule="exact"/>
      <w:ind w:firstLine="284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FE6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F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4FE"/>
    <w:rPr>
      <w:rFonts w:ascii="Tahoma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66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27B3"/>
    <w:rPr>
      <w:lang w:val="uk-UA"/>
    </w:rPr>
  </w:style>
  <w:style w:type="paragraph" w:styleId="a8">
    <w:name w:val="footer"/>
    <w:basedOn w:val="a"/>
    <w:link w:val="a9"/>
    <w:uiPriority w:val="99"/>
    <w:unhideWhenUsed/>
    <w:rsid w:val="0066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27B3"/>
    <w:rPr>
      <w:lang w:val="uk-UA"/>
    </w:rPr>
  </w:style>
  <w:style w:type="paragraph" w:customStyle="1" w:styleId="2">
    <w:name w:val="Знак Знак2 Знак Знак Знак Знак"/>
    <w:basedOn w:val="a"/>
    <w:rsid w:val="00E56F1E"/>
    <w:pPr>
      <w:spacing w:after="160" w:line="240" w:lineRule="exact"/>
      <w:ind w:firstLine="284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85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3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0">
    <w:name w:val="Знак Знак2 Знак Знак Знак Знак"/>
    <w:basedOn w:val="a"/>
    <w:rsid w:val="00F85D47"/>
    <w:pPr>
      <w:spacing w:after="160" w:line="240" w:lineRule="exact"/>
      <w:ind w:firstLine="284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FE6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hprt.pa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B15855-AD73-4784-ACCD-28F31074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1272</Words>
  <Characters>7251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Зразок</vt:lpstr>
      <vt:lpstr/>
    </vt:vector>
  </TitlesOfParts>
  <Company>*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Pasha</dc:creator>
  <cp:lastModifiedBy>Пользователь Windows</cp:lastModifiedBy>
  <cp:revision>4</cp:revision>
  <cp:lastPrinted>2021-03-11T12:18:00Z</cp:lastPrinted>
  <dcterms:created xsi:type="dcterms:W3CDTF">2021-03-11T12:23:00Z</dcterms:created>
  <dcterms:modified xsi:type="dcterms:W3CDTF">2021-03-11T12:32:00Z</dcterms:modified>
</cp:coreProperties>
</file>